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0"/>
        <w:gridCol w:w="4010"/>
      </w:tblGrid>
      <w:tr w:rsidR="00D027F9" w14:paraId="3C130A8B" w14:textId="77777777" w:rsidTr="00BF6B89">
        <w:tc>
          <w:tcPr>
            <w:tcW w:w="6970" w:type="dxa"/>
          </w:tcPr>
          <w:p w14:paraId="75B40D6C" w14:textId="77777777" w:rsidR="00D027F9" w:rsidRDefault="00D027F9" w:rsidP="00BF6B89">
            <w:pPr>
              <w:pStyle w:val="Heading1"/>
              <w:outlineLvl w:val="0"/>
              <w:rPr>
                <w:noProof/>
              </w:rPr>
            </w:pPr>
            <w:bookmarkStart w:id="0" w:name="_Hlk534303082"/>
            <w:r>
              <w:rPr>
                <w:noProof/>
              </w:rPr>
              <w:drawing>
                <wp:inline distT="0" distB="0" distL="0" distR="0" wp14:anchorId="0A79C1AC" wp14:editId="7C079FCC">
                  <wp:extent cx="1771650" cy="1663282"/>
                  <wp:effectExtent l="0" t="0" r="0" b="0"/>
                  <wp:docPr id="9" name="Picture 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10;&#10;Description automatically generated"/>
                          <pic:cNvPicPr/>
                        </pic:nvPicPr>
                        <pic:blipFill rotWithShape="1">
                          <a:blip r:embed="rId7"/>
                          <a:srcRect l="51122" t="44956" r="20833" b="8210"/>
                          <a:stretch/>
                        </pic:blipFill>
                        <pic:spPr bwMode="auto">
                          <a:xfrm>
                            <a:off x="0" y="0"/>
                            <a:ext cx="1771650" cy="1663282"/>
                          </a:xfrm>
                          <a:prstGeom prst="rect">
                            <a:avLst/>
                          </a:prstGeom>
                          <a:ln>
                            <a:noFill/>
                          </a:ln>
                          <a:extLst>
                            <a:ext uri="{53640926-AAD7-44D8-BBD7-CCE9431645EC}">
                              <a14:shadowObscured xmlns:a14="http://schemas.microsoft.com/office/drawing/2010/main"/>
                            </a:ext>
                          </a:extLst>
                        </pic:spPr>
                      </pic:pic>
                    </a:graphicData>
                  </a:graphic>
                </wp:inline>
              </w:drawing>
            </w:r>
          </w:p>
        </w:tc>
        <w:tc>
          <w:tcPr>
            <w:tcW w:w="4010" w:type="dxa"/>
          </w:tcPr>
          <w:p w14:paraId="1773DAE1" w14:textId="77777777" w:rsidR="00D027F9" w:rsidRDefault="00D027F9" w:rsidP="00BF6B89">
            <w:pPr>
              <w:jc w:val="right"/>
              <w:rPr>
                <w:rFonts w:cstheme="minorHAnsi"/>
              </w:rPr>
            </w:pPr>
          </w:p>
          <w:p w14:paraId="52A099EB" w14:textId="77777777" w:rsidR="00D027F9" w:rsidRDefault="00D027F9" w:rsidP="00BF6B89">
            <w:pPr>
              <w:jc w:val="right"/>
              <w:rPr>
                <w:rFonts w:cstheme="minorHAnsi"/>
              </w:rPr>
            </w:pPr>
          </w:p>
          <w:p w14:paraId="763D9E57" w14:textId="77777777" w:rsidR="00D027F9" w:rsidRDefault="00D027F9" w:rsidP="00BF6B89">
            <w:pPr>
              <w:jc w:val="right"/>
              <w:rPr>
                <w:rFonts w:cstheme="minorHAnsi"/>
                <w:noProof/>
              </w:rPr>
            </w:pPr>
          </w:p>
          <w:p w14:paraId="34F064DF" w14:textId="77777777" w:rsidR="00D027F9" w:rsidRPr="00B430E0" w:rsidRDefault="00D027F9" w:rsidP="00BF6B89">
            <w:pPr>
              <w:jc w:val="right"/>
              <w:rPr>
                <w:rFonts w:cstheme="minorHAnsi"/>
                <w:noProof/>
              </w:rPr>
            </w:pPr>
          </w:p>
          <w:p w14:paraId="055A7CD5" w14:textId="77777777" w:rsidR="00D027F9" w:rsidRPr="00B430E0" w:rsidRDefault="00D027F9" w:rsidP="00BF6B89">
            <w:pPr>
              <w:tabs>
                <w:tab w:val="left" w:pos="8100"/>
              </w:tabs>
              <w:jc w:val="right"/>
              <w:rPr>
                <w:rFonts w:cstheme="minorHAnsi"/>
                <w:szCs w:val="24"/>
              </w:rPr>
            </w:pPr>
            <w:r w:rsidRPr="00B430E0">
              <w:rPr>
                <w:rFonts w:cstheme="minorHAnsi"/>
                <w:b/>
                <w:szCs w:val="24"/>
              </w:rPr>
              <w:t>Clerk to the Council:</w:t>
            </w:r>
            <w:r w:rsidRPr="00B430E0">
              <w:rPr>
                <w:rFonts w:cstheme="minorHAnsi"/>
                <w:szCs w:val="24"/>
              </w:rPr>
              <w:t xml:space="preserve">  </w:t>
            </w:r>
            <w:r>
              <w:rPr>
                <w:rFonts w:cstheme="minorHAnsi"/>
                <w:szCs w:val="24"/>
              </w:rPr>
              <w:t>Emily Simpson</w:t>
            </w:r>
          </w:p>
          <w:p w14:paraId="7B73A53B" w14:textId="77777777" w:rsidR="00D027F9" w:rsidRPr="00B430E0" w:rsidRDefault="00D027F9" w:rsidP="00BF6B89">
            <w:pPr>
              <w:tabs>
                <w:tab w:val="left" w:pos="8100"/>
              </w:tabs>
              <w:jc w:val="right"/>
              <w:rPr>
                <w:rFonts w:cstheme="minorHAnsi"/>
                <w:sz w:val="20"/>
              </w:rPr>
            </w:pPr>
            <w:r w:rsidRPr="00B430E0">
              <w:rPr>
                <w:rFonts w:cstheme="minorHAnsi"/>
                <w:b/>
                <w:sz w:val="20"/>
              </w:rPr>
              <w:t>Tel:</w:t>
            </w:r>
            <w:r w:rsidRPr="00B430E0">
              <w:rPr>
                <w:rFonts w:cstheme="minorHAnsi"/>
                <w:sz w:val="20"/>
              </w:rPr>
              <w:t xml:space="preserve">  </w:t>
            </w:r>
            <w:r>
              <w:rPr>
                <w:rFonts w:cstheme="minorHAnsi"/>
                <w:sz w:val="20"/>
              </w:rPr>
              <w:t>07881714526</w:t>
            </w:r>
            <w:r w:rsidRPr="00B430E0">
              <w:rPr>
                <w:rFonts w:cstheme="minorHAnsi"/>
                <w:sz w:val="20"/>
              </w:rPr>
              <w:t xml:space="preserve">   </w:t>
            </w:r>
          </w:p>
          <w:p w14:paraId="1E96CEEF" w14:textId="77777777" w:rsidR="00D027F9" w:rsidRPr="00B430E0" w:rsidRDefault="00D027F9" w:rsidP="00BF6B89">
            <w:pPr>
              <w:tabs>
                <w:tab w:val="left" w:pos="8100"/>
              </w:tabs>
              <w:jc w:val="right"/>
              <w:rPr>
                <w:szCs w:val="24"/>
              </w:rPr>
            </w:pPr>
            <w:r w:rsidRPr="00B430E0">
              <w:rPr>
                <w:rFonts w:cstheme="minorHAnsi"/>
                <w:b/>
                <w:sz w:val="20"/>
              </w:rPr>
              <w:t>e-mail:</w:t>
            </w:r>
            <w:r w:rsidRPr="00B430E0">
              <w:rPr>
                <w:rFonts w:cstheme="minorHAnsi"/>
                <w:sz w:val="20"/>
              </w:rPr>
              <w:t xml:space="preserve"> </w:t>
            </w:r>
            <w:hyperlink r:id="rId8" w:history="1">
              <w:r w:rsidRPr="00B430E0">
                <w:rPr>
                  <w:rStyle w:val="Hyperlink"/>
                  <w:rFonts w:cstheme="minorHAnsi"/>
                  <w:sz w:val="20"/>
                </w:rPr>
                <w:t>ashurstclerk@outlook.com</w:t>
              </w:r>
            </w:hyperlink>
          </w:p>
          <w:p w14:paraId="1A8D5C1A" w14:textId="77777777" w:rsidR="00D027F9" w:rsidRDefault="00D027F9" w:rsidP="00BF6B89">
            <w:pPr>
              <w:jc w:val="right"/>
              <w:rPr>
                <w:noProof/>
              </w:rPr>
            </w:pPr>
          </w:p>
        </w:tc>
      </w:tr>
      <w:bookmarkEnd w:id="0"/>
      <w:tr w:rsidR="00D027F9" w14:paraId="7444336A" w14:textId="77777777" w:rsidTr="00BF6B89">
        <w:tc>
          <w:tcPr>
            <w:tcW w:w="6970" w:type="dxa"/>
          </w:tcPr>
          <w:p w14:paraId="418839B5" w14:textId="77777777" w:rsidR="00D027F9" w:rsidRDefault="00D027F9" w:rsidP="00BF6B89"/>
        </w:tc>
        <w:tc>
          <w:tcPr>
            <w:tcW w:w="4010" w:type="dxa"/>
          </w:tcPr>
          <w:p w14:paraId="221AABF9" w14:textId="77777777" w:rsidR="00D027F9" w:rsidRDefault="00D027F9" w:rsidP="00BF6B89"/>
        </w:tc>
      </w:tr>
    </w:tbl>
    <w:p w14:paraId="7E62E266" w14:textId="77777777" w:rsidR="00101CEB" w:rsidRDefault="00101CEB" w:rsidP="00D027F9">
      <w:pPr>
        <w:jc w:val="both"/>
        <w:rPr>
          <w:rStyle w:val="DefaultPara"/>
          <w:rFonts w:cstheme="minorHAnsi"/>
          <w:b/>
          <w:sz w:val="28"/>
          <w:szCs w:val="28"/>
        </w:rPr>
      </w:pPr>
    </w:p>
    <w:p w14:paraId="6CF26D9F" w14:textId="67248082" w:rsidR="00D027F9" w:rsidRPr="00FF63CB" w:rsidRDefault="00D027F9" w:rsidP="00D027F9">
      <w:pPr>
        <w:jc w:val="both"/>
        <w:rPr>
          <w:rFonts w:cstheme="minorHAnsi"/>
          <w:b/>
          <w:sz w:val="28"/>
          <w:szCs w:val="28"/>
          <w:lang w:val="en-GB"/>
        </w:rPr>
      </w:pPr>
      <w:r w:rsidRPr="006422F7">
        <w:rPr>
          <w:rStyle w:val="DefaultPara"/>
          <w:rFonts w:cstheme="minorHAnsi"/>
          <w:b/>
          <w:sz w:val="28"/>
          <w:szCs w:val="28"/>
        </w:rPr>
        <w:t>DRAFT MINUTES OF THE MEETING OF ASHURST PARISH COUNCIL, HELD AT ASHURST VILLAGE HALL</w:t>
      </w:r>
      <w:r w:rsidRPr="006422F7">
        <w:rPr>
          <w:rFonts w:cstheme="minorHAnsi"/>
          <w:b/>
          <w:sz w:val="28"/>
          <w:szCs w:val="28"/>
          <w:lang w:val="en-GB"/>
        </w:rPr>
        <w:t xml:space="preserve"> ON THURSDAY </w:t>
      </w:r>
      <w:r>
        <w:rPr>
          <w:rFonts w:cstheme="minorHAnsi"/>
          <w:b/>
          <w:sz w:val="28"/>
          <w:szCs w:val="28"/>
          <w:lang w:val="en-GB"/>
        </w:rPr>
        <w:t>2</w:t>
      </w:r>
      <w:r w:rsidR="00027D70">
        <w:rPr>
          <w:rFonts w:cstheme="minorHAnsi"/>
          <w:b/>
          <w:sz w:val="28"/>
          <w:szCs w:val="28"/>
          <w:lang w:val="en-GB"/>
        </w:rPr>
        <w:t>4</w:t>
      </w:r>
      <w:r w:rsidRPr="00D027F9">
        <w:rPr>
          <w:rFonts w:cstheme="minorHAnsi"/>
          <w:b/>
          <w:sz w:val="28"/>
          <w:szCs w:val="28"/>
          <w:vertAlign w:val="superscript"/>
          <w:lang w:val="en-GB"/>
        </w:rPr>
        <w:t>th</w:t>
      </w:r>
      <w:r>
        <w:rPr>
          <w:rFonts w:cstheme="minorHAnsi"/>
          <w:b/>
          <w:sz w:val="28"/>
          <w:szCs w:val="28"/>
          <w:lang w:val="en-GB"/>
        </w:rPr>
        <w:t xml:space="preserve"> </w:t>
      </w:r>
      <w:r w:rsidR="00027D70">
        <w:rPr>
          <w:rFonts w:cstheme="minorHAnsi"/>
          <w:b/>
          <w:sz w:val="28"/>
          <w:szCs w:val="28"/>
          <w:lang w:val="en-GB"/>
        </w:rPr>
        <w:t xml:space="preserve">NOVEMBER </w:t>
      </w:r>
      <w:r w:rsidRPr="006422F7">
        <w:rPr>
          <w:rFonts w:cstheme="minorHAnsi"/>
          <w:b/>
          <w:sz w:val="28"/>
          <w:szCs w:val="28"/>
          <w:lang w:val="en-GB"/>
        </w:rPr>
        <w:t>2022 AT 7.30PM</w:t>
      </w:r>
    </w:p>
    <w:p w14:paraId="2B644EB2" w14:textId="77777777" w:rsidR="00D027F9" w:rsidRPr="00D609E5" w:rsidRDefault="00D027F9" w:rsidP="00D027F9">
      <w:pPr>
        <w:spacing w:after="240"/>
        <w:jc w:val="both"/>
        <w:rPr>
          <w:rFonts w:cstheme="minorHAnsi"/>
          <w:b/>
          <w:szCs w:val="28"/>
          <w:lang w:val="en-GB"/>
        </w:rPr>
      </w:pPr>
      <w:r w:rsidRPr="0088191F">
        <w:rPr>
          <w:rFonts w:cstheme="minorHAnsi"/>
          <w:b/>
          <w:szCs w:val="28"/>
          <w:lang w:val="en-GB"/>
        </w:rPr>
        <w:t>Attendance</w:t>
      </w:r>
      <w:r>
        <w:rPr>
          <w:rFonts w:cstheme="minorHAnsi"/>
          <w:b/>
          <w:szCs w:val="28"/>
          <w:lang w:val="en-GB"/>
        </w:rPr>
        <w:t>.</w:t>
      </w:r>
    </w:p>
    <w:tbl>
      <w:tblPr>
        <w:tblStyle w:val="TableGrid"/>
        <w:tblW w:w="0" w:type="auto"/>
        <w:tblLook w:val="04A0" w:firstRow="1" w:lastRow="0" w:firstColumn="1" w:lastColumn="0" w:noHBand="0" w:noVBand="1"/>
      </w:tblPr>
      <w:tblGrid>
        <w:gridCol w:w="3595"/>
        <w:gridCol w:w="6570"/>
      </w:tblGrid>
      <w:tr w:rsidR="00D027F9" w:rsidRPr="0088191F" w14:paraId="41B12C66" w14:textId="77777777" w:rsidTr="00BF6B89">
        <w:tc>
          <w:tcPr>
            <w:tcW w:w="3595" w:type="dxa"/>
          </w:tcPr>
          <w:p w14:paraId="422BC5BA" w14:textId="77777777" w:rsidR="00D027F9" w:rsidRPr="0088191F" w:rsidRDefault="00D027F9" w:rsidP="00BF6B89">
            <w:pPr>
              <w:jc w:val="both"/>
              <w:rPr>
                <w:rFonts w:cstheme="minorHAnsi"/>
                <w:b/>
              </w:rPr>
            </w:pPr>
            <w:r w:rsidRPr="0088191F">
              <w:rPr>
                <w:rFonts w:cstheme="minorHAnsi"/>
                <w:b/>
              </w:rPr>
              <w:t>Chairman</w:t>
            </w:r>
          </w:p>
        </w:tc>
        <w:tc>
          <w:tcPr>
            <w:tcW w:w="6570" w:type="dxa"/>
          </w:tcPr>
          <w:p w14:paraId="244D39DA" w14:textId="77777777" w:rsidR="00D027F9" w:rsidRPr="00F0298E" w:rsidRDefault="00D027F9" w:rsidP="00BF6B89">
            <w:pPr>
              <w:jc w:val="both"/>
              <w:rPr>
                <w:rFonts w:cstheme="minorHAnsi"/>
              </w:rPr>
            </w:pPr>
            <w:r w:rsidRPr="00F0298E">
              <w:rPr>
                <w:rFonts w:cstheme="minorHAnsi"/>
              </w:rPr>
              <w:t>Cllr Fischel</w:t>
            </w:r>
          </w:p>
        </w:tc>
      </w:tr>
      <w:tr w:rsidR="00D027F9" w:rsidRPr="0088191F" w14:paraId="7D2460DE" w14:textId="77777777" w:rsidTr="00BF6B89">
        <w:tc>
          <w:tcPr>
            <w:tcW w:w="3595" w:type="dxa"/>
          </w:tcPr>
          <w:p w14:paraId="4501147B" w14:textId="77777777" w:rsidR="00D027F9" w:rsidRPr="0088191F" w:rsidRDefault="00D027F9" w:rsidP="00BF6B89">
            <w:pPr>
              <w:jc w:val="both"/>
              <w:rPr>
                <w:rFonts w:cstheme="minorHAnsi"/>
                <w:b/>
              </w:rPr>
            </w:pPr>
            <w:r w:rsidRPr="0088191F">
              <w:rPr>
                <w:rFonts w:cstheme="minorHAnsi"/>
                <w:b/>
              </w:rPr>
              <w:t>Ashurst Parish Council</w:t>
            </w:r>
            <w:r>
              <w:rPr>
                <w:rFonts w:cstheme="minorHAnsi"/>
                <w:b/>
              </w:rPr>
              <w:t xml:space="preserve"> (APC)</w:t>
            </w:r>
          </w:p>
        </w:tc>
        <w:tc>
          <w:tcPr>
            <w:tcW w:w="6570" w:type="dxa"/>
          </w:tcPr>
          <w:p w14:paraId="557B7AD7" w14:textId="0FF1DC82" w:rsidR="00D027F9" w:rsidRPr="00F0298E" w:rsidRDefault="00D027F9" w:rsidP="00BF6B89">
            <w:pPr>
              <w:jc w:val="both"/>
              <w:rPr>
                <w:rFonts w:cstheme="minorHAnsi"/>
              </w:rPr>
            </w:pPr>
            <w:r w:rsidRPr="00F0298E">
              <w:rPr>
                <w:rFonts w:cstheme="minorHAnsi"/>
              </w:rPr>
              <w:t>Cllrs</w:t>
            </w:r>
            <w:r>
              <w:rPr>
                <w:rFonts w:cstheme="minorHAnsi"/>
              </w:rPr>
              <w:t xml:space="preserve"> </w:t>
            </w:r>
            <w:r w:rsidR="00A02477">
              <w:rPr>
                <w:rFonts w:cstheme="minorHAnsi"/>
              </w:rPr>
              <w:t>Russell, Nicholson, Knight</w:t>
            </w:r>
            <w:r w:rsidR="00A81905">
              <w:rPr>
                <w:rFonts w:cstheme="minorHAnsi"/>
              </w:rPr>
              <w:t>, Hedley, Jesse, Hammond</w:t>
            </w:r>
          </w:p>
        </w:tc>
      </w:tr>
      <w:tr w:rsidR="00D027F9" w:rsidRPr="0088191F" w14:paraId="673846F5" w14:textId="77777777" w:rsidTr="00BF6B89">
        <w:tc>
          <w:tcPr>
            <w:tcW w:w="3595" w:type="dxa"/>
          </w:tcPr>
          <w:p w14:paraId="77A531E3" w14:textId="77777777" w:rsidR="00D027F9" w:rsidRPr="0088191F" w:rsidRDefault="00D027F9" w:rsidP="00BF6B89">
            <w:pPr>
              <w:jc w:val="both"/>
              <w:rPr>
                <w:rFonts w:cstheme="minorHAnsi"/>
                <w:b/>
              </w:rPr>
            </w:pPr>
            <w:r w:rsidRPr="0088191F">
              <w:rPr>
                <w:rFonts w:cstheme="minorHAnsi"/>
                <w:b/>
              </w:rPr>
              <w:t>Horsham District Council</w:t>
            </w:r>
            <w:r>
              <w:rPr>
                <w:rFonts w:cstheme="minorHAnsi"/>
                <w:b/>
              </w:rPr>
              <w:t xml:space="preserve"> (HDC)</w:t>
            </w:r>
          </w:p>
        </w:tc>
        <w:tc>
          <w:tcPr>
            <w:tcW w:w="6570" w:type="dxa"/>
          </w:tcPr>
          <w:p w14:paraId="1777BA71" w14:textId="28DCC85C" w:rsidR="00D027F9" w:rsidRPr="00F0298E" w:rsidRDefault="00A02477" w:rsidP="00BF6B89">
            <w:pPr>
              <w:jc w:val="both"/>
              <w:rPr>
                <w:rFonts w:cstheme="minorHAnsi"/>
              </w:rPr>
            </w:pPr>
            <w:r>
              <w:rPr>
                <w:rFonts w:cstheme="minorHAnsi"/>
              </w:rPr>
              <w:t>Cllrs Platt, Lloyd and Lineham (WSCC)</w:t>
            </w:r>
          </w:p>
        </w:tc>
      </w:tr>
      <w:tr w:rsidR="00D027F9" w:rsidRPr="0088191F" w14:paraId="0DE9CC32" w14:textId="77777777" w:rsidTr="00BF6B89">
        <w:tc>
          <w:tcPr>
            <w:tcW w:w="3595" w:type="dxa"/>
          </w:tcPr>
          <w:p w14:paraId="750710E6" w14:textId="77777777" w:rsidR="00D027F9" w:rsidRPr="0088191F" w:rsidRDefault="00D027F9" w:rsidP="00BF6B89">
            <w:pPr>
              <w:jc w:val="both"/>
              <w:rPr>
                <w:rFonts w:cstheme="minorHAnsi"/>
                <w:b/>
              </w:rPr>
            </w:pPr>
            <w:r w:rsidRPr="0088191F">
              <w:rPr>
                <w:rFonts w:cstheme="minorHAnsi"/>
                <w:b/>
              </w:rPr>
              <w:t>Clerk</w:t>
            </w:r>
          </w:p>
        </w:tc>
        <w:tc>
          <w:tcPr>
            <w:tcW w:w="6570" w:type="dxa"/>
          </w:tcPr>
          <w:p w14:paraId="2B2036FA" w14:textId="77777777" w:rsidR="00D027F9" w:rsidRPr="00F0298E" w:rsidRDefault="00D027F9" w:rsidP="00BF6B89">
            <w:pPr>
              <w:jc w:val="both"/>
              <w:rPr>
                <w:rFonts w:cstheme="minorHAnsi"/>
              </w:rPr>
            </w:pPr>
            <w:r>
              <w:rPr>
                <w:rFonts w:cstheme="minorHAnsi"/>
              </w:rPr>
              <w:t>Emily Simpson</w:t>
            </w:r>
          </w:p>
        </w:tc>
      </w:tr>
      <w:tr w:rsidR="00D027F9" w:rsidRPr="0088191F" w14:paraId="125DCFA2" w14:textId="77777777" w:rsidTr="00BF6B89">
        <w:tc>
          <w:tcPr>
            <w:tcW w:w="3595" w:type="dxa"/>
          </w:tcPr>
          <w:p w14:paraId="5D4B568E" w14:textId="77777777" w:rsidR="00D027F9" w:rsidRPr="0088191F" w:rsidRDefault="00D027F9" w:rsidP="00BF6B89">
            <w:pPr>
              <w:jc w:val="both"/>
              <w:rPr>
                <w:rFonts w:cstheme="minorHAnsi"/>
                <w:b/>
              </w:rPr>
            </w:pPr>
            <w:r>
              <w:rPr>
                <w:rFonts w:cstheme="minorHAnsi"/>
                <w:b/>
              </w:rPr>
              <w:t>Public</w:t>
            </w:r>
          </w:p>
        </w:tc>
        <w:tc>
          <w:tcPr>
            <w:tcW w:w="6570" w:type="dxa"/>
          </w:tcPr>
          <w:p w14:paraId="2E446EDD" w14:textId="6D932BCB" w:rsidR="00D027F9" w:rsidRPr="00F0298E" w:rsidRDefault="00D027F9" w:rsidP="00BF6B89">
            <w:pPr>
              <w:jc w:val="both"/>
              <w:rPr>
                <w:rFonts w:cstheme="minorHAnsi"/>
              </w:rPr>
            </w:pPr>
            <w:r>
              <w:rPr>
                <w:rFonts w:cstheme="minorHAnsi"/>
              </w:rPr>
              <w:t>There w</w:t>
            </w:r>
            <w:r w:rsidR="00F32E5F">
              <w:rPr>
                <w:rFonts w:cstheme="minorHAnsi"/>
              </w:rPr>
              <w:t>ere</w:t>
            </w:r>
            <w:r w:rsidR="00027D70">
              <w:rPr>
                <w:rFonts w:cstheme="minorHAnsi"/>
              </w:rPr>
              <w:t xml:space="preserve"> </w:t>
            </w:r>
            <w:r w:rsidR="007E4762">
              <w:rPr>
                <w:rFonts w:cstheme="minorHAnsi"/>
              </w:rPr>
              <w:t>three</w:t>
            </w:r>
            <w:r w:rsidR="00027D70">
              <w:rPr>
                <w:rFonts w:cstheme="minorHAnsi"/>
              </w:rPr>
              <w:t xml:space="preserve"> member</w:t>
            </w:r>
            <w:r w:rsidR="00F95240">
              <w:rPr>
                <w:rFonts w:cstheme="minorHAnsi"/>
              </w:rPr>
              <w:t>s</w:t>
            </w:r>
            <w:r w:rsidR="00027D70">
              <w:rPr>
                <w:rFonts w:cstheme="minorHAnsi"/>
              </w:rPr>
              <w:t xml:space="preserve"> of the public</w:t>
            </w:r>
            <w:r>
              <w:rPr>
                <w:rFonts w:cstheme="minorHAnsi"/>
              </w:rPr>
              <w:t xml:space="preserve">. </w:t>
            </w:r>
          </w:p>
        </w:tc>
      </w:tr>
    </w:tbl>
    <w:p w14:paraId="33F327EF" w14:textId="654F8633" w:rsidR="00D027F9" w:rsidRDefault="00D027F9" w:rsidP="00D027F9">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b/>
          <w:sz w:val="22"/>
          <w:szCs w:val="22"/>
        </w:rPr>
      </w:pPr>
    </w:p>
    <w:p w14:paraId="36DC514F" w14:textId="79ABC635" w:rsidR="00EE2216" w:rsidRPr="004C5BE9" w:rsidRDefault="00EE2216" w:rsidP="00D027F9">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bCs/>
          <w:sz w:val="22"/>
          <w:szCs w:val="22"/>
        </w:rPr>
      </w:pPr>
      <w:r w:rsidRPr="004C5BE9">
        <w:rPr>
          <w:rFonts w:asciiTheme="minorHAnsi" w:hAnsiTheme="minorHAnsi" w:cstheme="minorHAnsi"/>
          <w:bCs/>
          <w:sz w:val="22"/>
          <w:szCs w:val="22"/>
        </w:rPr>
        <w:t xml:space="preserve">The Chair </w:t>
      </w:r>
      <w:r w:rsidR="00F51173">
        <w:rPr>
          <w:rFonts w:asciiTheme="minorHAnsi" w:hAnsiTheme="minorHAnsi" w:cstheme="minorHAnsi"/>
          <w:bCs/>
          <w:sz w:val="22"/>
          <w:szCs w:val="22"/>
        </w:rPr>
        <w:t xml:space="preserve">opened the meeting by holding a </w:t>
      </w:r>
      <w:r w:rsidRPr="004C5BE9">
        <w:rPr>
          <w:rFonts w:asciiTheme="minorHAnsi" w:hAnsiTheme="minorHAnsi" w:cstheme="minorHAnsi"/>
          <w:bCs/>
          <w:sz w:val="22"/>
          <w:szCs w:val="22"/>
        </w:rPr>
        <w:t xml:space="preserve">minute’s silence </w:t>
      </w:r>
      <w:r w:rsidR="00C8503B">
        <w:rPr>
          <w:rFonts w:asciiTheme="minorHAnsi" w:hAnsiTheme="minorHAnsi" w:cstheme="minorHAnsi"/>
          <w:bCs/>
          <w:sz w:val="22"/>
          <w:szCs w:val="22"/>
        </w:rPr>
        <w:t xml:space="preserve">in memory of </w:t>
      </w:r>
      <w:r w:rsidR="004C5BE9" w:rsidRPr="004C5BE9">
        <w:rPr>
          <w:rFonts w:asciiTheme="minorHAnsi" w:hAnsiTheme="minorHAnsi" w:cstheme="minorHAnsi"/>
          <w:bCs/>
          <w:sz w:val="22"/>
          <w:szCs w:val="22"/>
        </w:rPr>
        <w:t>John Chapman</w:t>
      </w:r>
      <w:r w:rsidR="00D41B8C">
        <w:rPr>
          <w:rFonts w:asciiTheme="minorHAnsi" w:hAnsiTheme="minorHAnsi" w:cstheme="minorHAnsi"/>
          <w:bCs/>
          <w:sz w:val="22"/>
          <w:szCs w:val="22"/>
        </w:rPr>
        <w:t xml:space="preserve">, a </w:t>
      </w:r>
      <w:r w:rsidR="00D15086">
        <w:rPr>
          <w:rFonts w:asciiTheme="minorHAnsi" w:hAnsiTheme="minorHAnsi" w:cstheme="minorHAnsi"/>
          <w:bCs/>
          <w:sz w:val="22"/>
          <w:szCs w:val="22"/>
        </w:rPr>
        <w:t xml:space="preserve">much loved and respected </w:t>
      </w:r>
      <w:r w:rsidR="00D41B8C">
        <w:rPr>
          <w:rFonts w:asciiTheme="minorHAnsi" w:hAnsiTheme="minorHAnsi" w:cstheme="minorHAnsi"/>
          <w:bCs/>
          <w:sz w:val="22"/>
          <w:szCs w:val="22"/>
        </w:rPr>
        <w:t>member of the local community</w:t>
      </w:r>
      <w:r w:rsidR="00775EF1">
        <w:rPr>
          <w:rFonts w:asciiTheme="minorHAnsi" w:hAnsiTheme="minorHAnsi" w:cstheme="minorHAnsi"/>
          <w:bCs/>
          <w:sz w:val="22"/>
          <w:szCs w:val="22"/>
        </w:rPr>
        <w:t>,</w:t>
      </w:r>
      <w:r w:rsidR="004C5BE9">
        <w:rPr>
          <w:rFonts w:asciiTheme="minorHAnsi" w:hAnsiTheme="minorHAnsi" w:cstheme="minorHAnsi"/>
          <w:bCs/>
          <w:sz w:val="22"/>
          <w:szCs w:val="22"/>
        </w:rPr>
        <w:t xml:space="preserve"> </w:t>
      </w:r>
      <w:r w:rsidR="005475EC">
        <w:rPr>
          <w:rFonts w:asciiTheme="minorHAnsi" w:hAnsiTheme="minorHAnsi" w:cstheme="minorHAnsi"/>
          <w:bCs/>
          <w:sz w:val="22"/>
          <w:szCs w:val="22"/>
        </w:rPr>
        <w:t xml:space="preserve">who </w:t>
      </w:r>
      <w:r w:rsidR="00101CEB">
        <w:rPr>
          <w:rFonts w:asciiTheme="minorHAnsi" w:hAnsiTheme="minorHAnsi" w:cstheme="minorHAnsi"/>
          <w:bCs/>
          <w:sz w:val="22"/>
          <w:szCs w:val="22"/>
        </w:rPr>
        <w:t xml:space="preserve">had </w:t>
      </w:r>
      <w:r w:rsidR="005475EC">
        <w:rPr>
          <w:rFonts w:asciiTheme="minorHAnsi" w:hAnsiTheme="minorHAnsi" w:cstheme="minorHAnsi"/>
          <w:bCs/>
          <w:sz w:val="22"/>
          <w:szCs w:val="22"/>
        </w:rPr>
        <w:t xml:space="preserve">recently passed away. </w:t>
      </w:r>
    </w:p>
    <w:p w14:paraId="3AE909B1" w14:textId="77777777" w:rsidR="00EE2216" w:rsidRPr="00C364B3" w:rsidRDefault="00EE2216" w:rsidP="00D027F9">
      <w:pPr>
        <w:pStyle w:val="Level1"/>
        <w:widowControl/>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heme="minorHAnsi" w:hAnsiTheme="minorHAnsi" w:cstheme="minorHAnsi"/>
          <w:b/>
          <w:sz w:val="22"/>
          <w:szCs w:val="22"/>
        </w:rPr>
      </w:pPr>
    </w:p>
    <w:p w14:paraId="124FCA81" w14:textId="77777777" w:rsidR="00D027F9" w:rsidRDefault="00D027F9" w:rsidP="00D027F9">
      <w:pPr>
        <w:pStyle w:val="ListParagraph"/>
        <w:rPr>
          <w:rFonts w:asciiTheme="minorHAnsi" w:hAnsiTheme="minorHAnsi" w:cstheme="minorHAnsi"/>
          <w:bCs/>
          <w:color w:val="000000" w:themeColor="text1"/>
          <w:sz w:val="22"/>
          <w:lang w:val="en-GB"/>
        </w:rPr>
      </w:pPr>
      <w:r w:rsidRPr="005976B0">
        <w:rPr>
          <w:rFonts w:asciiTheme="minorHAnsi" w:hAnsiTheme="minorHAnsi" w:cstheme="minorHAnsi"/>
          <w:b/>
          <w:sz w:val="22"/>
          <w:lang w:val="en-GB"/>
        </w:rPr>
        <w:t>To discuss any questions submitted by the public.</w:t>
      </w:r>
    </w:p>
    <w:p w14:paraId="511BCA81" w14:textId="4C58E6C6" w:rsidR="00D027F9" w:rsidRPr="007B0857" w:rsidRDefault="00D027F9" w:rsidP="00D027F9">
      <w:pPr>
        <w:rPr>
          <w:rFonts w:cstheme="minorHAnsi"/>
          <w:bCs/>
          <w:color w:val="000000" w:themeColor="text1"/>
          <w:lang w:val="en-GB"/>
        </w:rPr>
      </w:pPr>
      <w:r>
        <w:rPr>
          <w:rFonts w:cstheme="minorHAnsi"/>
          <w:bCs/>
          <w:color w:val="000000" w:themeColor="text1"/>
          <w:lang w:val="en-GB"/>
        </w:rPr>
        <w:tab/>
        <w:t xml:space="preserve">There were none. </w:t>
      </w:r>
    </w:p>
    <w:p w14:paraId="3234AA54" w14:textId="77777777" w:rsidR="00D027F9" w:rsidRPr="007B0857" w:rsidRDefault="00D027F9" w:rsidP="00D027F9">
      <w:pPr>
        <w:pStyle w:val="Level1"/>
        <w:numPr>
          <w:ilvl w:val="0"/>
          <w:numId w:val="1"/>
        </w:numPr>
        <w:tabs>
          <w:tab w:val="left" w:pos="-1440"/>
        </w:tabs>
        <w:ind w:left="714" w:hanging="357"/>
        <w:rPr>
          <w:rFonts w:asciiTheme="minorHAnsi" w:hAnsiTheme="minorHAnsi" w:cstheme="minorHAnsi"/>
          <w:color w:val="000000" w:themeColor="text1"/>
          <w:sz w:val="22"/>
          <w:szCs w:val="22"/>
        </w:rPr>
      </w:pPr>
      <w:r w:rsidRPr="007B0857">
        <w:rPr>
          <w:rFonts w:asciiTheme="minorHAnsi" w:hAnsiTheme="minorHAnsi" w:cstheme="minorHAnsi"/>
          <w:b/>
          <w:color w:val="000000" w:themeColor="text1"/>
          <w:sz w:val="22"/>
          <w:szCs w:val="22"/>
        </w:rPr>
        <w:t>Apologies for Absence</w:t>
      </w:r>
      <w:r w:rsidRPr="007B0857">
        <w:rPr>
          <w:rFonts w:asciiTheme="minorHAnsi" w:hAnsiTheme="minorHAnsi" w:cstheme="minorHAnsi"/>
          <w:color w:val="000000" w:themeColor="text1"/>
          <w:sz w:val="22"/>
          <w:szCs w:val="22"/>
        </w:rPr>
        <w:t>.</w:t>
      </w:r>
    </w:p>
    <w:p w14:paraId="29772ED6" w14:textId="7A5AC32D" w:rsidR="00D027F9" w:rsidRPr="00673A8D" w:rsidRDefault="001D3C39" w:rsidP="00D027F9">
      <w:pPr>
        <w:pStyle w:val="Level1"/>
        <w:numPr>
          <w:ilvl w:val="0"/>
          <w:numId w:val="0"/>
        </w:numPr>
        <w:tabs>
          <w:tab w:val="left" w:pos="-1440"/>
        </w:tabs>
        <w:spacing w:after="245"/>
        <w:ind w:left="714"/>
        <w:rPr>
          <w:rFonts w:asciiTheme="minorHAnsi" w:hAnsiTheme="minorHAnsi" w:cstheme="minorHAnsi"/>
          <w:sz w:val="22"/>
          <w:szCs w:val="22"/>
        </w:rPr>
      </w:pPr>
      <w:r>
        <w:rPr>
          <w:rFonts w:asciiTheme="minorHAnsi" w:hAnsiTheme="minorHAnsi" w:cstheme="minorHAnsi"/>
          <w:sz w:val="22"/>
          <w:szCs w:val="22"/>
        </w:rPr>
        <w:t xml:space="preserve">All councillors were present. </w:t>
      </w:r>
      <w:r w:rsidR="00D027F9">
        <w:rPr>
          <w:rFonts w:asciiTheme="minorHAnsi" w:hAnsiTheme="minorHAnsi" w:cstheme="minorHAnsi"/>
          <w:sz w:val="22"/>
          <w:szCs w:val="22"/>
        </w:rPr>
        <w:t xml:space="preserve"> </w:t>
      </w:r>
    </w:p>
    <w:p w14:paraId="5C4C84CF" w14:textId="1FB09145" w:rsidR="00D027F9" w:rsidRDefault="00D027F9" w:rsidP="00D027F9">
      <w:pPr>
        <w:pStyle w:val="Level1"/>
        <w:numPr>
          <w:ilvl w:val="0"/>
          <w:numId w:val="1"/>
        </w:numPr>
        <w:tabs>
          <w:tab w:val="left" w:pos="-1440"/>
        </w:tabs>
        <w:ind w:left="714" w:hanging="357"/>
        <w:rPr>
          <w:rFonts w:asciiTheme="minorHAnsi" w:hAnsiTheme="minorHAnsi" w:cstheme="minorHAnsi"/>
          <w:b/>
          <w:bCs/>
          <w:sz w:val="22"/>
          <w:szCs w:val="22"/>
          <w:lang w:val="en-GB"/>
        </w:rPr>
      </w:pPr>
      <w:r w:rsidRPr="00B07092">
        <w:rPr>
          <w:rFonts w:asciiTheme="minorHAnsi" w:eastAsiaTheme="minorEastAsia" w:hAnsiTheme="minorHAnsi" w:cstheme="minorHAnsi"/>
          <w:b/>
          <w:bCs/>
          <w:sz w:val="22"/>
          <w:szCs w:val="22"/>
        </w:rPr>
        <w:t>Declaration of Members’ Interests</w:t>
      </w:r>
      <w:r>
        <w:rPr>
          <w:rFonts w:asciiTheme="minorHAnsi" w:eastAsiaTheme="minorEastAsia" w:hAnsiTheme="minorHAnsi" w:cstheme="minorHAnsi"/>
          <w:b/>
          <w:bCs/>
          <w:sz w:val="22"/>
          <w:szCs w:val="22"/>
        </w:rPr>
        <w:t>, notification of changes to Members’ Interests, and consider</w:t>
      </w:r>
      <w:r w:rsidR="00FC0356">
        <w:rPr>
          <w:rFonts w:asciiTheme="minorHAnsi" w:eastAsiaTheme="minorEastAsia" w:hAnsiTheme="minorHAnsi" w:cstheme="minorHAnsi"/>
          <w:b/>
          <w:bCs/>
          <w:sz w:val="22"/>
          <w:szCs w:val="22"/>
        </w:rPr>
        <w:t xml:space="preserve">ation of </w:t>
      </w:r>
      <w:r>
        <w:rPr>
          <w:rFonts w:asciiTheme="minorHAnsi" w:eastAsiaTheme="minorEastAsia" w:hAnsiTheme="minorHAnsi" w:cstheme="minorHAnsi"/>
          <w:b/>
          <w:bCs/>
          <w:sz w:val="22"/>
          <w:szCs w:val="22"/>
        </w:rPr>
        <w:t xml:space="preserve"> any requests for dispensation</w:t>
      </w:r>
      <w:r w:rsidRPr="00B07092">
        <w:rPr>
          <w:rFonts w:asciiTheme="minorHAnsi" w:eastAsiaTheme="minorEastAsia" w:hAnsiTheme="minorHAnsi" w:cstheme="minorHAnsi"/>
          <w:b/>
          <w:bCs/>
          <w:sz w:val="22"/>
          <w:szCs w:val="22"/>
        </w:rPr>
        <w:t>.</w:t>
      </w:r>
      <w:r>
        <w:rPr>
          <w:rFonts w:asciiTheme="minorHAnsi" w:hAnsiTheme="minorHAnsi" w:cstheme="minorHAnsi"/>
          <w:b/>
          <w:bCs/>
          <w:sz w:val="22"/>
          <w:szCs w:val="22"/>
          <w:lang w:val="en-GB"/>
        </w:rPr>
        <w:t xml:space="preserve">           </w:t>
      </w:r>
    </w:p>
    <w:p w14:paraId="7E8FD475" w14:textId="693553DB" w:rsidR="00D027F9" w:rsidRPr="00D609E5" w:rsidRDefault="001A00B9" w:rsidP="00D027F9">
      <w:pPr>
        <w:pStyle w:val="Level1"/>
        <w:numPr>
          <w:ilvl w:val="0"/>
          <w:numId w:val="0"/>
        </w:numPr>
        <w:tabs>
          <w:tab w:val="left" w:pos="-1440"/>
        </w:tabs>
        <w:spacing w:after="245"/>
        <w:ind w:left="714"/>
        <w:rPr>
          <w:rFonts w:asciiTheme="minorHAnsi" w:hAnsiTheme="minorHAnsi" w:cstheme="minorHAnsi"/>
          <w:b/>
          <w:bCs/>
          <w:sz w:val="22"/>
          <w:szCs w:val="22"/>
          <w:lang w:val="en-GB"/>
        </w:rPr>
      </w:pPr>
      <w:r>
        <w:rPr>
          <w:rFonts w:asciiTheme="minorHAnsi" w:hAnsiTheme="minorHAnsi" w:cstheme="minorHAnsi"/>
          <w:sz w:val="22"/>
          <w:szCs w:val="22"/>
        </w:rPr>
        <w:t xml:space="preserve">Cllr Russell declared </w:t>
      </w:r>
      <w:r w:rsidR="000655DE">
        <w:rPr>
          <w:rFonts w:asciiTheme="minorHAnsi" w:hAnsiTheme="minorHAnsi" w:cstheme="minorHAnsi"/>
          <w:sz w:val="22"/>
          <w:szCs w:val="22"/>
        </w:rPr>
        <w:t>a</w:t>
      </w:r>
      <w:r>
        <w:rPr>
          <w:rFonts w:asciiTheme="minorHAnsi" w:hAnsiTheme="minorHAnsi" w:cstheme="minorHAnsi"/>
          <w:sz w:val="22"/>
          <w:szCs w:val="22"/>
        </w:rPr>
        <w:t>n interest in the planning application</w:t>
      </w:r>
      <w:r w:rsidR="000655DE">
        <w:rPr>
          <w:rFonts w:asciiTheme="minorHAnsi" w:hAnsiTheme="minorHAnsi" w:cstheme="minorHAnsi"/>
          <w:sz w:val="22"/>
          <w:szCs w:val="22"/>
        </w:rPr>
        <w:t xml:space="preserve"> and subsequently left the room when discussions took place on </w:t>
      </w:r>
      <w:r w:rsidR="005337E4">
        <w:rPr>
          <w:rFonts w:asciiTheme="minorHAnsi" w:hAnsiTheme="minorHAnsi" w:cstheme="minorHAnsi"/>
          <w:sz w:val="22"/>
          <w:szCs w:val="22"/>
        </w:rPr>
        <w:t>A</w:t>
      </w:r>
      <w:r w:rsidR="000655DE">
        <w:rPr>
          <w:rFonts w:asciiTheme="minorHAnsi" w:hAnsiTheme="minorHAnsi" w:cstheme="minorHAnsi"/>
          <w:sz w:val="22"/>
          <w:szCs w:val="22"/>
        </w:rPr>
        <w:t>genda item 8</w:t>
      </w:r>
      <w:r w:rsidR="007A73A9">
        <w:rPr>
          <w:rFonts w:asciiTheme="minorHAnsi" w:hAnsiTheme="minorHAnsi" w:cstheme="minorHAnsi"/>
          <w:sz w:val="22"/>
          <w:szCs w:val="22"/>
        </w:rPr>
        <w:t xml:space="preserve">. </w:t>
      </w:r>
    </w:p>
    <w:p w14:paraId="6ED695D8" w14:textId="023AB2A2" w:rsidR="00D027F9" w:rsidRPr="00A45FD7" w:rsidRDefault="00D027F9" w:rsidP="00D027F9">
      <w:pPr>
        <w:pStyle w:val="Level1"/>
        <w:numPr>
          <w:ilvl w:val="0"/>
          <w:numId w:val="1"/>
        </w:numPr>
        <w:tabs>
          <w:tab w:val="left" w:pos="-1440"/>
        </w:tabs>
        <w:ind w:left="714" w:hanging="357"/>
        <w:rPr>
          <w:rFonts w:asciiTheme="minorHAnsi" w:hAnsiTheme="minorHAnsi" w:cstheme="minorHAnsi"/>
          <w:sz w:val="22"/>
          <w:szCs w:val="22"/>
          <w:lang w:val="en-GB"/>
        </w:rPr>
      </w:pPr>
      <w:r w:rsidRPr="00A45FD7">
        <w:rPr>
          <w:rFonts w:asciiTheme="minorHAnsi" w:hAnsiTheme="minorHAnsi" w:cstheme="minorHAnsi"/>
          <w:b/>
          <w:sz w:val="22"/>
          <w:szCs w:val="22"/>
        </w:rPr>
        <w:t xml:space="preserve">Approve the Minutes of the Meeting of </w:t>
      </w:r>
      <w:r>
        <w:rPr>
          <w:rFonts w:asciiTheme="minorHAnsi" w:hAnsiTheme="minorHAnsi" w:cstheme="minorHAnsi"/>
          <w:b/>
          <w:sz w:val="22"/>
          <w:szCs w:val="22"/>
        </w:rPr>
        <w:t>21</w:t>
      </w:r>
      <w:r w:rsidRPr="00D027F9">
        <w:rPr>
          <w:rFonts w:asciiTheme="minorHAnsi" w:hAnsiTheme="minorHAnsi" w:cstheme="minorHAnsi"/>
          <w:b/>
          <w:sz w:val="22"/>
          <w:szCs w:val="22"/>
          <w:vertAlign w:val="superscript"/>
        </w:rPr>
        <w:t>st</w:t>
      </w:r>
      <w:r>
        <w:rPr>
          <w:rFonts w:asciiTheme="minorHAnsi" w:hAnsiTheme="minorHAnsi" w:cstheme="minorHAnsi"/>
          <w:b/>
          <w:sz w:val="22"/>
          <w:szCs w:val="22"/>
        </w:rPr>
        <w:t xml:space="preserve"> July 2022.</w:t>
      </w:r>
    </w:p>
    <w:p w14:paraId="393F7DB9" w14:textId="1320C364" w:rsidR="00D027F9" w:rsidRPr="002A1CFE" w:rsidRDefault="00D027F9" w:rsidP="00D027F9">
      <w:pPr>
        <w:pStyle w:val="Level1"/>
        <w:numPr>
          <w:ilvl w:val="0"/>
          <w:numId w:val="0"/>
        </w:numPr>
        <w:tabs>
          <w:tab w:val="left" w:pos="-1440"/>
        </w:tabs>
        <w:spacing w:after="240"/>
        <w:ind w:left="720"/>
        <w:rPr>
          <w:rFonts w:asciiTheme="minorHAnsi" w:hAnsiTheme="minorHAnsi" w:cstheme="minorHAnsi"/>
          <w:sz w:val="22"/>
          <w:szCs w:val="22"/>
          <w:lang w:val="en-GB"/>
        </w:rPr>
      </w:pPr>
      <w:r w:rsidRPr="002A1CFE">
        <w:rPr>
          <w:rFonts w:asciiTheme="minorHAnsi" w:hAnsiTheme="minorHAnsi" w:cstheme="minorHAnsi"/>
          <w:sz w:val="22"/>
          <w:szCs w:val="22"/>
          <w:lang w:val="en-GB"/>
        </w:rPr>
        <w:t xml:space="preserve">The minutes </w:t>
      </w:r>
      <w:r w:rsidR="005337E4">
        <w:rPr>
          <w:rFonts w:asciiTheme="minorHAnsi" w:hAnsiTheme="minorHAnsi" w:cstheme="minorHAnsi"/>
          <w:sz w:val="22"/>
          <w:szCs w:val="22"/>
          <w:lang w:val="en-GB"/>
        </w:rPr>
        <w:t>had been</w:t>
      </w:r>
      <w:r w:rsidRPr="002A1CFE">
        <w:rPr>
          <w:rFonts w:asciiTheme="minorHAnsi" w:hAnsiTheme="minorHAnsi" w:cstheme="minorHAnsi"/>
          <w:sz w:val="22"/>
          <w:szCs w:val="22"/>
          <w:lang w:val="en-GB"/>
        </w:rPr>
        <w:t xml:space="preserve"> circulated to all councillors</w:t>
      </w:r>
      <w:r w:rsidR="005337E4">
        <w:rPr>
          <w:rFonts w:asciiTheme="minorHAnsi" w:hAnsiTheme="minorHAnsi" w:cstheme="minorHAnsi"/>
          <w:sz w:val="22"/>
          <w:szCs w:val="22"/>
          <w:lang w:val="en-GB"/>
        </w:rPr>
        <w:t>. I</w:t>
      </w:r>
      <w:r w:rsidRPr="002A1CFE">
        <w:rPr>
          <w:rFonts w:asciiTheme="minorHAnsi" w:hAnsiTheme="minorHAnsi" w:cstheme="minorHAnsi"/>
          <w:sz w:val="22"/>
          <w:szCs w:val="22"/>
          <w:lang w:val="en-GB"/>
        </w:rPr>
        <w:t xml:space="preserve">t was </w:t>
      </w:r>
      <w:r w:rsidRPr="002A1CFE">
        <w:rPr>
          <w:rFonts w:asciiTheme="minorHAnsi" w:hAnsiTheme="minorHAnsi" w:cstheme="minorHAnsi"/>
          <w:b/>
          <w:sz w:val="22"/>
          <w:szCs w:val="22"/>
          <w:lang w:val="en-GB"/>
        </w:rPr>
        <w:t>RESOLVED</w:t>
      </w:r>
      <w:r w:rsidRPr="002A1CFE">
        <w:rPr>
          <w:rFonts w:asciiTheme="minorHAnsi" w:hAnsiTheme="minorHAnsi" w:cstheme="minorHAnsi"/>
          <w:sz w:val="22"/>
          <w:szCs w:val="22"/>
          <w:lang w:val="en-GB"/>
        </w:rPr>
        <w:t xml:space="preserve"> to approve them as a true and accurate record. They were then signed by the Chairman. </w:t>
      </w:r>
    </w:p>
    <w:p w14:paraId="53C6FE98" w14:textId="1BD6F3FE" w:rsidR="00D027F9" w:rsidRDefault="00D027F9" w:rsidP="00D027F9">
      <w:pPr>
        <w:pStyle w:val="Level1"/>
        <w:numPr>
          <w:ilvl w:val="0"/>
          <w:numId w:val="1"/>
        </w:numPr>
        <w:tabs>
          <w:tab w:val="left" w:pos="-1440"/>
        </w:tabs>
        <w:rPr>
          <w:rFonts w:asciiTheme="minorHAnsi" w:hAnsiTheme="minorHAnsi" w:cstheme="minorHAnsi"/>
          <w:b/>
          <w:sz w:val="22"/>
          <w:szCs w:val="22"/>
          <w:lang w:val="en-GB"/>
        </w:rPr>
      </w:pPr>
      <w:r w:rsidRPr="00A45FD7">
        <w:rPr>
          <w:rFonts w:asciiTheme="minorHAnsi" w:hAnsiTheme="minorHAnsi" w:cstheme="minorHAnsi"/>
          <w:b/>
          <w:sz w:val="22"/>
          <w:szCs w:val="22"/>
          <w:lang w:val="en-GB"/>
        </w:rPr>
        <w:t>Reports from District &amp; County Councillors.</w:t>
      </w:r>
    </w:p>
    <w:p w14:paraId="73735E93" w14:textId="05F6E5BD" w:rsidR="00D027F9" w:rsidRDefault="00510CEF" w:rsidP="00510CEF">
      <w:pPr>
        <w:pStyle w:val="Level1"/>
        <w:numPr>
          <w:ilvl w:val="0"/>
          <w:numId w:val="0"/>
        </w:numPr>
        <w:tabs>
          <w:tab w:val="left" w:pos="-1440"/>
        </w:tabs>
        <w:rPr>
          <w:rFonts w:asciiTheme="minorHAnsi" w:hAnsiTheme="minorHAnsi" w:cstheme="minorHAnsi"/>
          <w:bCs/>
          <w:sz w:val="22"/>
          <w:szCs w:val="22"/>
          <w:lang w:val="en-GB"/>
        </w:rPr>
      </w:pPr>
      <w:r>
        <w:rPr>
          <w:rFonts w:asciiTheme="minorHAnsi" w:hAnsiTheme="minorHAnsi" w:cstheme="minorHAnsi"/>
          <w:b/>
          <w:sz w:val="22"/>
          <w:szCs w:val="22"/>
          <w:lang w:val="en-GB"/>
        </w:rPr>
        <w:t xml:space="preserve">               </w:t>
      </w:r>
      <w:r w:rsidR="00247893">
        <w:rPr>
          <w:rFonts w:asciiTheme="minorHAnsi" w:hAnsiTheme="minorHAnsi" w:cstheme="minorHAnsi"/>
          <w:bCs/>
          <w:sz w:val="22"/>
          <w:szCs w:val="22"/>
          <w:lang w:val="en-GB"/>
        </w:rPr>
        <w:t xml:space="preserve">See Appendix 1. </w:t>
      </w:r>
    </w:p>
    <w:p w14:paraId="65EEF706" w14:textId="77777777" w:rsidR="00FF63CB" w:rsidRPr="00FF63CB" w:rsidRDefault="00FF63CB" w:rsidP="00FF63CB">
      <w:pPr>
        <w:pStyle w:val="Level1"/>
        <w:numPr>
          <w:ilvl w:val="0"/>
          <w:numId w:val="0"/>
        </w:numPr>
        <w:tabs>
          <w:tab w:val="left" w:pos="-1440"/>
        </w:tabs>
        <w:ind w:left="360"/>
        <w:rPr>
          <w:rFonts w:asciiTheme="minorHAnsi" w:hAnsiTheme="minorHAnsi" w:cstheme="minorHAnsi"/>
          <w:bCs/>
          <w:sz w:val="22"/>
          <w:szCs w:val="22"/>
          <w:lang w:val="en-GB"/>
        </w:rPr>
      </w:pPr>
    </w:p>
    <w:p w14:paraId="3E95BE73" w14:textId="77777777" w:rsidR="00D027F9" w:rsidRDefault="00D027F9" w:rsidP="00D027F9">
      <w:pPr>
        <w:pStyle w:val="Level1"/>
        <w:numPr>
          <w:ilvl w:val="0"/>
          <w:numId w:val="1"/>
        </w:numPr>
        <w:tabs>
          <w:tab w:val="left" w:pos="-1440"/>
        </w:tabs>
        <w:rPr>
          <w:rFonts w:asciiTheme="minorHAnsi" w:hAnsiTheme="minorHAnsi" w:cstheme="minorHAnsi"/>
          <w:b/>
          <w:sz w:val="22"/>
          <w:szCs w:val="22"/>
          <w:lang w:val="en-GB"/>
        </w:rPr>
      </w:pPr>
      <w:r>
        <w:rPr>
          <w:rFonts w:asciiTheme="minorHAnsi" w:hAnsiTheme="minorHAnsi" w:cstheme="minorHAnsi"/>
          <w:b/>
          <w:sz w:val="22"/>
          <w:szCs w:val="22"/>
          <w:lang w:val="en-GB"/>
        </w:rPr>
        <w:t>Outstanding Actions.</w:t>
      </w:r>
    </w:p>
    <w:p w14:paraId="11B8262F" w14:textId="77777777" w:rsidR="00D027F9" w:rsidRPr="00101CEB" w:rsidRDefault="00D027F9" w:rsidP="00D027F9">
      <w:pPr>
        <w:pStyle w:val="Level1"/>
        <w:numPr>
          <w:ilvl w:val="0"/>
          <w:numId w:val="0"/>
        </w:numPr>
        <w:tabs>
          <w:tab w:val="left" w:pos="-1440"/>
        </w:tabs>
        <w:ind w:left="720"/>
        <w:rPr>
          <w:rFonts w:asciiTheme="minorHAnsi" w:hAnsiTheme="minorHAnsi" w:cstheme="minorHAnsi"/>
          <w:b/>
          <w:sz w:val="15"/>
          <w:szCs w:val="15"/>
          <w:lang w:val="en-GB"/>
        </w:rPr>
      </w:pPr>
    </w:p>
    <w:tbl>
      <w:tblPr>
        <w:tblStyle w:val="TableGrid"/>
        <w:tblW w:w="11199" w:type="dxa"/>
        <w:tblInd w:w="-289" w:type="dxa"/>
        <w:tblLook w:val="04A0" w:firstRow="1" w:lastRow="0" w:firstColumn="1" w:lastColumn="0" w:noHBand="0" w:noVBand="1"/>
      </w:tblPr>
      <w:tblGrid>
        <w:gridCol w:w="5954"/>
        <w:gridCol w:w="5245"/>
      </w:tblGrid>
      <w:tr w:rsidR="00D027F9" w14:paraId="009B6248" w14:textId="77777777" w:rsidTr="00FF63CB">
        <w:tc>
          <w:tcPr>
            <w:tcW w:w="5954" w:type="dxa"/>
            <w:shd w:val="clear" w:color="auto" w:fill="D9E2F3" w:themeFill="accent1" w:themeFillTint="33"/>
          </w:tcPr>
          <w:p w14:paraId="609D9BD5" w14:textId="77777777" w:rsidR="00D027F9" w:rsidRPr="005A448C" w:rsidRDefault="00D027F9" w:rsidP="00BF6B89">
            <w:pPr>
              <w:pStyle w:val="Level1"/>
              <w:numPr>
                <w:ilvl w:val="0"/>
                <w:numId w:val="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Action</w:t>
            </w:r>
          </w:p>
        </w:tc>
        <w:tc>
          <w:tcPr>
            <w:tcW w:w="5245" w:type="dxa"/>
            <w:shd w:val="clear" w:color="auto" w:fill="D9E2F3" w:themeFill="accent1" w:themeFillTint="33"/>
          </w:tcPr>
          <w:p w14:paraId="19703484" w14:textId="77777777" w:rsidR="00D027F9" w:rsidRPr="005A448C" w:rsidRDefault="00D027F9" w:rsidP="00BF6B89">
            <w:pPr>
              <w:pStyle w:val="Level1"/>
              <w:numPr>
                <w:ilvl w:val="0"/>
                <w:numId w:val="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Outcome</w:t>
            </w:r>
          </w:p>
        </w:tc>
      </w:tr>
      <w:tr w:rsidR="00D027F9" w14:paraId="08C1FBEC" w14:textId="77777777" w:rsidTr="00FF63CB">
        <w:tc>
          <w:tcPr>
            <w:tcW w:w="5954" w:type="dxa"/>
          </w:tcPr>
          <w:p w14:paraId="64160BB7" w14:textId="77777777" w:rsidR="00D027F9" w:rsidRPr="00C62D11" w:rsidRDefault="00D027F9" w:rsidP="00BF6B89">
            <w:pPr>
              <w:pStyle w:val="Level1"/>
              <w:numPr>
                <w:ilvl w:val="0"/>
                <w:numId w:val="0"/>
              </w:numPr>
              <w:tabs>
                <w:tab w:val="left" w:pos="-1440"/>
              </w:tabs>
              <w:contextualSpacing/>
              <w:rPr>
                <w:rFonts w:asciiTheme="minorHAnsi" w:hAnsiTheme="minorHAnsi" w:cstheme="minorHAnsi"/>
                <w:sz w:val="22"/>
                <w:szCs w:val="22"/>
              </w:rPr>
            </w:pPr>
            <w:r w:rsidRPr="00C62D11">
              <w:rPr>
                <w:rFonts w:asciiTheme="minorHAnsi" w:eastAsiaTheme="minorEastAsia" w:hAnsiTheme="minorHAnsi" w:cstheme="minorHAnsi"/>
                <w:sz w:val="22"/>
                <w:szCs w:val="22"/>
              </w:rPr>
              <w:t>Cllr Fischel to speak to the Landlord of the Fountain Inn regarding registration as an Asset of Community Value.</w:t>
            </w:r>
          </w:p>
        </w:tc>
        <w:tc>
          <w:tcPr>
            <w:tcW w:w="5245" w:type="dxa"/>
          </w:tcPr>
          <w:p w14:paraId="3CCC6817" w14:textId="0E669C49" w:rsidR="00D027F9" w:rsidRDefault="001C0207"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p>
        </w:tc>
      </w:tr>
      <w:tr w:rsidR="00D027F9" w14:paraId="725F2EE1" w14:textId="77777777" w:rsidTr="00FF63CB">
        <w:tc>
          <w:tcPr>
            <w:tcW w:w="5954" w:type="dxa"/>
          </w:tcPr>
          <w:p w14:paraId="14EA3DBE" w14:textId="77777777" w:rsidR="00D027F9" w:rsidRPr="00C62D11" w:rsidRDefault="00D027F9" w:rsidP="00BF6B89">
            <w:pPr>
              <w:pStyle w:val="Level1"/>
              <w:numPr>
                <w:ilvl w:val="0"/>
                <w:numId w:val="0"/>
              </w:numPr>
              <w:tabs>
                <w:tab w:val="left" w:pos="-1440"/>
              </w:tabs>
              <w:rPr>
                <w:rFonts w:asciiTheme="minorHAnsi" w:hAnsiTheme="minorHAnsi" w:cstheme="minorHAnsi"/>
                <w:sz w:val="22"/>
                <w:szCs w:val="22"/>
              </w:rPr>
            </w:pPr>
            <w:r w:rsidRPr="00C62D11">
              <w:rPr>
                <w:rFonts w:asciiTheme="minorHAnsi" w:hAnsiTheme="minorHAnsi" w:cstheme="minorHAnsi"/>
                <w:sz w:val="22"/>
                <w:szCs w:val="22"/>
              </w:rPr>
              <w:t xml:space="preserve">Cllrs Fischel and Russell to keep an eye on issues raised by HDC, when carrying out the weekly play equipment inspections. </w:t>
            </w:r>
          </w:p>
        </w:tc>
        <w:tc>
          <w:tcPr>
            <w:tcW w:w="5245" w:type="dxa"/>
          </w:tcPr>
          <w:p w14:paraId="794F4D8E" w14:textId="77777777" w:rsidR="00D027F9" w:rsidRDefault="00D027F9"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p>
        </w:tc>
      </w:tr>
      <w:tr w:rsidR="00D027F9" w14:paraId="46E94EF4" w14:textId="77777777" w:rsidTr="00FF63CB">
        <w:tc>
          <w:tcPr>
            <w:tcW w:w="5954" w:type="dxa"/>
          </w:tcPr>
          <w:p w14:paraId="489655F7" w14:textId="4365A2CF" w:rsidR="00D027F9" w:rsidRPr="00EA17F7" w:rsidRDefault="005337E4" w:rsidP="00BF6B89">
            <w:pPr>
              <w:pStyle w:val="Level1"/>
              <w:numPr>
                <w:ilvl w:val="0"/>
                <w:numId w:val="0"/>
              </w:numPr>
              <w:tabs>
                <w:tab w:val="left" w:pos="-1440"/>
              </w:tabs>
              <w:rPr>
                <w:rFonts w:asciiTheme="minorHAnsi" w:hAnsiTheme="minorHAnsi" w:cstheme="minorHAnsi"/>
                <w:bCs/>
                <w:sz w:val="22"/>
                <w:szCs w:val="22"/>
              </w:rPr>
            </w:pPr>
            <w:r>
              <w:rPr>
                <w:rFonts w:asciiTheme="minorHAnsi" w:hAnsiTheme="minorHAnsi" w:cstheme="minorHAnsi"/>
                <w:bCs/>
                <w:sz w:val="22"/>
                <w:szCs w:val="22"/>
              </w:rPr>
              <w:lastRenderedPageBreak/>
              <w:t xml:space="preserve">Invitation to Wilder Sussex </w:t>
            </w:r>
            <w:r w:rsidR="00FC0356">
              <w:rPr>
                <w:rFonts w:asciiTheme="minorHAnsi" w:hAnsiTheme="minorHAnsi" w:cstheme="minorHAnsi"/>
                <w:bCs/>
                <w:sz w:val="22"/>
                <w:szCs w:val="22"/>
              </w:rPr>
              <w:t>r</w:t>
            </w:r>
            <w:r w:rsidR="00FC0356">
              <w:rPr>
                <w:bCs/>
              </w:rPr>
              <w:t>e</w:t>
            </w:r>
            <w:r>
              <w:rPr>
                <w:rFonts w:asciiTheme="minorHAnsi" w:hAnsiTheme="minorHAnsi" w:cstheme="minorHAnsi"/>
                <w:bCs/>
                <w:sz w:val="22"/>
                <w:szCs w:val="22"/>
              </w:rPr>
              <w:t>presentative to talk at a future meeting</w:t>
            </w:r>
            <w:r w:rsidR="00666A14">
              <w:rPr>
                <w:rFonts w:asciiTheme="minorHAnsi" w:hAnsiTheme="minorHAnsi" w:cstheme="minorHAnsi"/>
                <w:bCs/>
                <w:sz w:val="22"/>
                <w:szCs w:val="22"/>
              </w:rPr>
              <w:t>.</w:t>
            </w:r>
          </w:p>
        </w:tc>
        <w:tc>
          <w:tcPr>
            <w:tcW w:w="5245" w:type="dxa"/>
          </w:tcPr>
          <w:p w14:paraId="4A6CB1AE" w14:textId="664DE5E7" w:rsidR="00D027F9" w:rsidRDefault="005337E4"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Cllr Fischel had spoken to Richard Black. He would like to come and speak but can’</w:t>
            </w:r>
            <w:r w:rsidR="007C0B69">
              <w:rPr>
                <w:rFonts w:asciiTheme="minorHAnsi" w:hAnsiTheme="minorHAnsi" w:cstheme="minorHAnsi"/>
                <w:sz w:val="22"/>
                <w:szCs w:val="22"/>
              </w:rPr>
              <w:t>t</w:t>
            </w:r>
            <w:r>
              <w:rPr>
                <w:rFonts w:asciiTheme="minorHAnsi" w:hAnsiTheme="minorHAnsi" w:cstheme="minorHAnsi"/>
                <w:sz w:val="22"/>
                <w:szCs w:val="22"/>
              </w:rPr>
              <w:t xml:space="preserve"> do Thursdays. So maybe reschedule </w:t>
            </w:r>
            <w:r w:rsidR="007C0B69">
              <w:rPr>
                <w:rFonts w:asciiTheme="minorHAnsi" w:hAnsiTheme="minorHAnsi" w:cstheme="minorHAnsi"/>
                <w:sz w:val="22"/>
                <w:szCs w:val="22"/>
              </w:rPr>
              <w:t xml:space="preserve">a later meeting </w:t>
            </w:r>
            <w:r>
              <w:rPr>
                <w:rFonts w:asciiTheme="minorHAnsi" w:hAnsiTheme="minorHAnsi" w:cstheme="minorHAnsi"/>
                <w:sz w:val="22"/>
                <w:szCs w:val="22"/>
              </w:rPr>
              <w:t>to another day of the week</w:t>
            </w:r>
            <w:r w:rsidR="00D15086">
              <w:rPr>
                <w:rFonts w:asciiTheme="minorHAnsi" w:hAnsiTheme="minorHAnsi" w:cstheme="minorHAnsi"/>
                <w:sz w:val="22"/>
                <w:szCs w:val="22"/>
              </w:rPr>
              <w:t>.</w:t>
            </w:r>
            <w:r w:rsidR="00D027F9">
              <w:rPr>
                <w:rFonts w:asciiTheme="minorHAnsi" w:hAnsiTheme="minorHAnsi" w:cstheme="minorHAnsi"/>
                <w:sz w:val="22"/>
                <w:szCs w:val="22"/>
              </w:rPr>
              <w:t xml:space="preserve"> </w:t>
            </w:r>
          </w:p>
        </w:tc>
      </w:tr>
      <w:tr w:rsidR="00D027F9" w14:paraId="7AF7EE6C" w14:textId="77777777" w:rsidTr="00FF63CB">
        <w:tc>
          <w:tcPr>
            <w:tcW w:w="5954" w:type="dxa"/>
          </w:tcPr>
          <w:p w14:paraId="7F86D24F" w14:textId="51EA3EE9" w:rsidR="00D027F9" w:rsidRPr="00F97DA8" w:rsidRDefault="00D027F9" w:rsidP="00BF6B89">
            <w:pPr>
              <w:pStyle w:val="Level1"/>
              <w:numPr>
                <w:ilvl w:val="0"/>
                <w:numId w:val="0"/>
              </w:numPr>
              <w:tabs>
                <w:tab w:val="left" w:pos="-1440"/>
              </w:tabs>
              <w:rPr>
                <w:rFonts w:asciiTheme="minorHAnsi" w:hAnsiTheme="minorHAnsi" w:cstheme="minorHAnsi"/>
                <w:bCs/>
                <w:sz w:val="22"/>
                <w:szCs w:val="22"/>
              </w:rPr>
            </w:pPr>
            <w:r w:rsidRPr="00F97DA8">
              <w:rPr>
                <w:rFonts w:asciiTheme="minorHAnsi" w:hAnsiTheme="minorHAnsi" w:cstheme="minorHAnsi"/>
                <w:sz w:val="22"/>
                <w:szCs w:val="22"/>
              </w:rPr>
              <w:t>Cllr Fischel to investigate purchasing a new bench for the Recreation Ground.</w:t>
            </w:r>
          </w:p>
        </w:tc>
        <w:tc>
          <w:tcPr>
            <w:tcW w:w="5245" w:type="dxa"/>
          </w:tcPr>
          <w:p w14:paraId="723F2193" w14:textId="207C519B" w:rsidR="00D027F9" w:rsidRDefault="00D027F9"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It was agreed to go for a 150cm bench,</w:t>
            </w:r>
            <w:r w:rsidR="0004233A">
              <w:rPr>
                <w:rFonts w:asciiTheme="minorHAnsi" w:hAnsiTheme="minorHAnsi" w:cstheme="minorHAnsi"/>
                <w:sz w:val="22"/>
                <w:szCs w:val="22"/>
              </w:rPr>
              <w:t xml:space="preserve"> already</w:t>
            </w:r>
            <w:r>
              <w:rPr>
                <w:rFonts w:asciiTheme="minorHAnsi" w:hAnsiTheme="minorHAnsi" w:cstheme="minorHAnsi"/>
                <w:sz w:val="22"/>
                <w:szCs w:val="22"/>
              </w:rPr>
              <w:t xml:space="preserve"> sourced, rather than 180cm. </w:t>
            </w:r>
            <w:r w:rsidR="00D53143">
              <w:rPr>
                <w:rFonts w:asciiTheme="minorHAnsi" w:hAnsiTheme="minorHAnsi" w:cstheme="minorHAnsi"/>
                <w:sz w:val="22"/>
                <w:szCs w:val="22"/>
              </w:rPr>
              <w:t xml:space="preserve">Defer purchase until Spring 2023. </w:t>
            </w:r>
          </w:p>
        </w:tc>
      </w:tr>
      <w:tr w:rsidR="00D027F9" w14:paraId="2E6BF85F" w14:textId="77777777" w:rsidTr="00FF63CB">
        <w:tc>
          <w:tcPr>
            <w:tcW w:w="5954" w:type="dxa"/>
          </w:tcPr>
          <w:p w14:paraId="1482A657" w14:textId="77777777" w:rsidR="00D027F9" w:rsidRPr="00F97DA8" w:rsidRDefault="00D027F9" w:rsidP="00BF6B89">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sidRPr="00F97DA8">
              <w:rPr>
                <w:rFonts w:asciiTheme="minorHAnsi" w:eastAsiaTheme="minorEastAsia" w:hAnsiTheme="minorHAnsi" w:cstheme="minorHAnsi"/>
                <w:sz w:val="22"/>
                <w:szCs w:val="22"/>
              </w:rPr>
              <w:t xml:space="preserve">Cllrs Fischel and Russell to investigate </w:t>
            </w:r>
            <w:r>
              <w:rPr>
                <w:rFonts w:asciiTheme="minorHAnsi" w:eastAsiaTheme="minorEastAsia" w:hAnsiTheme="minorHAnsi" w:cstheme="minorHAnsi"/>
                <w:sz w:val="22"/>
                <w:szCs w:val="22"/>
              </w:rPr>
              <w:t>options</w:t>
            </w:r>
            <w:r w:rsidRPr="00F97DA8">
              <w:rPr>
                <w:rFonts w:asciiTheme="minorHAnsi" w:eastAsiaTheme="minorEastAsia" w:hAnsiTheme="minorHAnsi" w:cstheme="minorHAnsi"/>
                <w:sz w:val="22"/>
                <w:szCs w:val="22"/>
              </w:rPr>
              <w:t xml:space="preserve"> for a refurbished or replacement building at the Recreation Ground</w:t>
            </w:r>
            <w:r>
              <w:rPr>
                <w:rFonts w:asciiTheme="minorHAnsi" w:eastAsiaTheme="minorEastAsia" w:hAnsiTheme="minorHAnsi" w:cstheme="minorHAnsi"/>
                <w:sz w:val="22"/>
                <w:szCs w:val="22"/>
              </w:rPr>
              <w:t>.</w:t>
            </w:r>
          </w:p>
        </w:tc>
        <w:tc>
          <w:tcPr>
            <w:tcW w:w="5245" w:type="dxa"/>
          </w:tcPr>
          <w:p w14:paraId="733409E1" w14:textId="5DEAE357" w:rsidR="00D027F9" w:rsidRDefault="00D027F9"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w:t>
            </w:r>
          </w:p>
        </w:tc>
      </w:tr>
      <w:tr w:rsidR="00D027F9" w14:paraId="75E62BDE" w14:textId="77777777" w:rsidTr="00FF63CB">
        <w:tc>
          <w:tcPr>
            <w:tcW w:w="5954" w:type="dxa"/>
          </w:tcPr>
          <w:p w14:paraId="7F242342" w14:textId="77777777" w:rsidR="00D027F9" w:rsidRPr="00F97DA8" w:rsidRDefault="00D027F9" w:rsidP="00BF6B89">
            <w:pPr>
              <w:pStyle w:val="Level1"/>
              <w:numPr>
                <w:ilvl w:val="0"/>
                <w:numId w:val="0"/>
              </w:numPr>
              <w:tabs>
                <w:tab w:val="left" w:pos="-1440"/>
              </w:tabs>
              <w:spacing w:after="1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Help for Ukrainian Families in Ashurst.</w:t>
            </w:r>
          </w:p>
        </w:tc>
        <w:tc>
          <w:tcPr>
            <w:tcW w:w="5245" w:type="dxa"/>
          </w:tcPr>
          <w:p w14:paraId="28699782" w14:textId="77777777" w:rsidR="00D027F9" w:rsidRDefault="00D027F9" w:rsidP="00BF6B89">
            <w:pPr>
              <w:pStyle w:val="Level1"/>
              <w:numPr>
                <w:ilvl w:val="0"/>
                <w:numId w:val="0"/>
              </w:numPr>
              <w:tabs>
                <w:tab w:val="left" w:pos="-1440"/>
              </w:tabs>
              <w:rPr>
                <w:rFonts w:asciiTheme="minorHAnsi" w:hAnsiTheme="minorHAnsi" w:cstheme="minorHAnsi"/>
                <w:sz w:val="22"/>
                <w:szCs w:val="22"/>
              </w:rPr>
            </w:pPr>
            <w:r>
              <w:rPr>
                <w:rFonts w:asciiTheme="minorHAnsi" w:hAnsiTheme="minorHAnsi" w:cstheme="minorHAnsi"/>
                <w:sz w:val="22"/>
                <w:szCs w:val="22"/>
              </w:rPr>
              <w:t>Ongoing but no current help seems to be required.</w:t>
            </w:r>
          </w:p>
        </w:tc>
      </w:tr>
    </w:tbl>
    <w:p w14:paraId="1A2DD518" w14:textId="77777777" w:rsidR="00D027F9" w:rsidRDefault="00D027F9" w:rsidP="00D027F9">
      <w:pPr>
        <w:pStyle w:val="Level1"/>
        <w:numPr>
          <w:ilvl w:val="0"/>
          <w:numId w:val="0"/>
        </w:numPr>
        <w:tabs>
          <w:tab w:val="left" w:pos="-1440"/>
        </w:tabs>
        <w:rPr>
          <w:rFonts w:asciiTheme="minorHAnsi" w:hAnsiTheme="minorHAnsi" w:cstheme="minorHAnsi"/>
          <w:b/>
          <w:sz w:val="22"/>
          <w:szCs w:val="22"/>
          <w:lang w:val="en-GB"/>
        </w:rPr>
      </w:pPr>
    </w:p>
    <w:p w14:paraId="6B54AD7E" w14:textId="77777777" w:rsidR="00D027F9" w:rsidRDefault="00D027F9" w:rsidP="00D027F9">
      <w:pPr>
        <w:pStyle w:val="Level1"/>
        <w:numPr>
          <w:ilvl w:val="0"/>
          <w:numId w:val="1"/>
        </w:numPr>
        <w:tabs>
          <w:tab w:val="left" w:pos="-1440"/>
        </w:tabs>
        <w:rPr>
          <w:rFonts w:asciiTheme="minorHAnsi" w:hAnsiTheme="minorHAnsi" w:cstheme="minorHAnsi"/>
          <w:sz w:val="22"/>
          <w:szCs w:val="22"/>
          <w:lang w:val="en-GB"/>
        </w:rPr>
      </w:pPr>
      <w:r w:rsidRPr="00D063B8">
        <w:rPr>
          <w:rFonts w:asciiTheme="minorHAnsi" w:hAnsiTheme="minorHAnsi" w:cstheme="minorHAnsi"/>
          <w:b/>
          <w:sz w:val="22"/>
          <w:szCs w:val="22"/>
        </w:rPr>
        <w:t>Recreation Ground Matters</w:t>
      </w:r>
      <w:r>
        <w:rPr>
          <w:rFonts w:asciiTheme="minorHAnsi" w:hAnsiTheme="minorHAnsi" w:cstheme="minorHAnsi"/>
          <w:sz w:val="22"/>
          <w:szCs w:val="22"/>
        </w:rPr>
        <w:t xml:space="preserve"> – </w:t>
      </w:r>
    </w:p>
    <w:p w14:paraId="2A90A852" w14:textId="13842EB5" w:rsidR="00D027F9" w:rsidRPr="00F06D19" w:rsidRDefault="00D027F9" w:rsidP="00666A14">
      <w:pPr>
        <w:pStyle w:val="Level1"/>
        <w:numPr>
          <w:ilvl w:val="0"/>
          <w:numId w:val="3"/>
        </w:numPr>
        <w:tabs>
          <w:tab w:val="left" w:pos="-1440"/>
        </w:tabs>
        <w:ind w:left="984"/>
        <w:contextualSpacing/>
        <w:rPr>
          <w:rFonts w:asciiTheme="minorHAnsi" w:hAnsiTheme="minorHAnsi" w:cstheme="minorHAnsi"/>
          <w:b/>
          <w:bCs/>
          <w:sz w:val="22"/>
          <w:szCs w:val="22"/>
        </w:rPr>
      </w:pPr>
      <w:r>
        <w:rPr>
          <w:rFonts w:asciiTheme="minorHAnsi" w:eastAsiaTheme="minorEastAsia" w:hAnsiTheme="minorHAnsi" w:cstheme="minorHAnsi"/>
          <w:sz w:val="22"/>
          <w:szCs w:val="22"/>
        </w:rPr>
        <w:t xml:space="preserve">The bank balance at HSBC as at </w:t>
      </w:r>
      <w:r w:rsidR="00AE1CD3">
        <w:rPr>
          <w:rFonts w:asciiTheme="minorHAnsi" w:eastAsiaTheme="minorEastAsia" w:hAnsiTheme="minorHAnsi" w:cstheme="minorHAnsi"/>
          <w:b/>
          <w:bCs/>
          <w:sz w:val="22"/>
          <w:szCs w:val="22"/>
        </w:rPr>
        <w:t>20</w:t>
      </w:r>
      <w:r w:rsidR="00AE1CD3" w:rsidRPr="00AE1CD3">
        <w:rPr>
          <w:rFonts w:asciiTheme="minorHAnsi" w:eastAsiaTheme="minorEastAsia" w:hAnsiTheme="minorHAnsi" w:cstheme="minorHAnsi"/>
          <w:b/>
          <w:bCs/>
          <w:sz w:val="22"/>
          <w:szCs w:val="22"/>
          <w:vertAlign w:val="superscript"/>
        </w:rPr>
        <w:t>th</w:t>
      </w:r>
      <w:r w:rsidR="00AE1CD3">
        <w:rPr>
          <w:rFonts w:asciiTheme="minorHAnsi" w:eastAsiaTheme="minorEastAsia" w:hAnsiTheme="minorHAnsi" w:cstheme="minorHAnsi"/>
          <w:b/>
          <w:bCs/>
          <w:sz w:val="22"/>
          <w:szCs w:val="22"/>
        </w:rPr>
        <w:t xml:space="preserve"> </w:t>
      </w:r>
      <w:r w:rsidR="00367BEE">
        <w:rPr>
          <w:rFonts w:asciiTheme="minorHAnsi" w:eastAsiaTheme="minorEastAsia" w:hAnsiTheme="minorHAnsi" w:cstheme="minorHAnsi"/>
          <w:b/>
          <w:bCs/>
          <w:sz w:val="22"/>
          <w:szCs w:val="22"/>
        </w:rPr>
        <w:t>August</w:t>
      </w:r>
      <w:r w:rsidRPr="00E05168">
        <w:rPr>
          <w:rFonts w:asciiTheme="minorHAnsi" w:eastAsiaTheme="minorEastAsia" w:hAnsiTheme="minorHAnsi" w:cstheme="minorHAnsi"/>
          <w:b/>
          <w:bCs/>
          <w:sz w:val="22"/>
          <w:szCs w:val="22"/>
        </w:rPr>
        <w:t xml:space="preserve"> 2022 was</w:t>
      </w:r>
      <w:r>
        <w:rPr>
          <w:rFonts w:asciiTheme="minorHAnsi" w:eastAsiaTheme="minorEastAsia" w:hAnsiTheme="minorHAnsi" w:cstheme="minorHAnsi"/>
          <w:sz w:val="22"/>
          <w:szCs w:val="22"/>
        </w:rPr>
        <w:t xml:space="preserve"> </w:t>
      </w:r>
      <w:r w:rsidRPr="005F0CAE">
        <w:rPr>
          <w:rFonts w:asciiTheme="minorHAnsi" w:hAnsiTheme="minorHAnsi" w:cstheme="minorHAnsi"/>
          <w:b/>
          <w:bCs/>
          <w:sz w:val="22"/>
          <w:szCs w:val="22"/>
        </w:rPr>
        <w:t>£</w:t>
      </w:r>
      <w:r w:rsidR="00FC7618">
        <w:rPr>
          <w:rFonts w:asciiTheme="minorHAnsi" w:hAnsiTheme="minorHAnsi" w:cstheme="minorHAnsi"/>
          <w:b/>
          <w:bCs/>
          <w:sz w:val="22"/>
          <w:szCs w:val="22"/>
        </w:rPr>
        <w:t>9,676.04</w:t>
      </w:r>
    </w:p>
    <w:p w14:paraId="0A961AD9" w14:textId="77777777" w:rsidR="00D027F9" w:rsidRPr="00D063B8" w:rsidRDefault="00D027F9" w:rsidP="00D027F9">
      <w:pPr>
        <w:pStyle w:val="Level1"/>
        <w:numPr>
          <w:ilvl w:val="0"/>
          <w:numId w:val="0"/>
        </w:numPr>
        <w:tabs>
          <w:tab w:val="left" w:pos="-1440"/>
        </w:tabs>
        <w:ind w:left="720"/>
        <w:rPr>
          <w:rFonts w:asciiTheme="minorHAnsi" w:hAnsiTheme="minorHAnsi" w:cstheme="minorHAnsi"/>
          <w:b/>
          <w:sz w:val="22"/>
          <w:szCs w:val="22"/>
        </w:rPr>
      </w:pPr>
    </w:p>
    <w:tbl>
      <w:tblPr>
        <w:tblStyle w:val="TableGrid"/>
        <w:tblW w:w="10298" w:type="dxa"/>
        <w:tblInd w:w="612" w:type="dxa"/>
        <w:tblLook w:val="04A0" w:firstRow="1" w:lastRow="0" w:firstColumn="1" w:lastColumn="0" w:noHBand="0" w:noVBand="1"/>
      </w:tblPr>
      <w:tblGrid>
        <w:gridCol w:w="3005"/>
        <w:gridCol w:w="4033"/>
        <w:gridCol w:w="3260"/>
      </w:tblGrid>
      <w:tr w:rsidR="00D027F9" w:rsidRPr="00A736C0" w14:paraId="387503C7" w14:textId="77777777" w:rsidTr="00A87DD3">
        <w:tc>
          <w:tcPr>
            <w:tcW w:w="10298" w:type="dxa"/>
            <w:gridSpan w:val="3"/>
          </w:tcPr>
          <w:p w14:paraId="3B90AE21" w14:textId="4C90DC24" w:rsidR="00D027F9" w:rsidRPr="00A736C0"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Style w:val="DefaultPara"/>
                <w:rFonts w:cstheme="minorHAnsi"/>
                <w:b/>
              </w:rPr>
              <w:t xml:space="preserve">Income received </w:t>
            </w:r>
            <w:r w:rsidR="00A22107">
              <w:rPr>
                <w:rStyle w:val="DefaultPara"/>
                <w:rFonts w:cstheme="minorHAnsi"/>
                <w:b/>
              </w:rPr>
              <w:t>22</w:t>
            </w:r>
            <w:r w:rsidR="00A22107" w:rsidRPr="00A22107">
              <w:rPr>
                <w:rStyle w:val="DefaultPara"/>
                <w:rFonts w:cstheme="minorHAnsi"/>
                <w:b/>
                <w:vertAlign w:val="superscript"/>
              </w:rPr>
              <w:t>nd</w:t>
            </w:r>
            <w:r w:rsidR="00A22107">
              <w:rPr>
                <w:rStyle w:val="DefaultPara"/>
                <w:rFonts w:cstheme="minorHAnsi"/>
                <w:b/>
              </w:rPr>
              <w:t xml:space="preserve"> July</w:t>
            </w:r>
            <w:r w:rsidRPr="00A736C0">
              <w:rPr>
                <w:rStyle w:val="DefaultPara"/>
                <w:rFonts w:cstheme="minorHAnsi"/>
                <w:b/>
              </w:rPr>
              <w:t xml:space="preserve"> – </w:t>
            </w:r>
            <w:r w:rsidR="00A22107">
              <w:rPr>
                <w:rStyle w:val="DefaultPara"/>
                <w:rFonts w:cstheme="minorHAnsi"/>
                <w:b/>
              </w:rPr>
              <w:t>20</w:t>
            </w:r>
            <w:r w:rsidR="00A22107" w:rsidRPr="00A22107">
              <w:rPr>
                <w:rStyle w:val="DefaultPara"/>
                <w:rFonts w:cstheme="minorHAnsi"/>
                <w:b/>
                <w:vertAlign w:val="superscript"/>
              </w:rPr>
              <w:t>th</w:t>
            </w:r>
            <w:r w:rsidR="00A22107">
              <w:rPr>
                <w:rStyle w:val="DefaultPara"/>
                <w:rFonts w:cstheme="minorHAnsi"/>
                <w:b/>
              </w:rPr>
              <w:t xml:space="preserve"> August </w:t>
            </w:r>
            <w:r w:rsidRPr="00A736C0">
              <w:rPr>
                <w:rStyle w:val="DefaultPara"/>
                <w:rFonts w:cstheme="minorHAnsi"/>
                <w:b/>
              </w:rPr>
              <w:t>2022</w:t>
            </w:r>
          </w:p>
        </w:tc>
      </w:tr>
      <w:tr w:rsidR="00D027F9" w:rsidRPr="00A736C0" w14:paraId="7C6FD83D" w14:textId="77777777" w:rsidTr="00A87DD3">
        <w:tc>
          <w:tcPr>
            <w:tcW w:w="3005" w:type="dxa"/>
          </w:tcPr>
          <w:p w14:paraId="7C1EB052" w14:textId="3B0D6BEA" w:rsidR="00D027F9" w:rsidRPr="00A736C0" w:rsidRDefault="009622A6"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Pr>
                <w:rStyle w:val="DefaultPara"/>
                <w:rFonts w:cstheme="minorHAnsi"/>
              </w:rPr>
              <w:t>U</w:t>
            </w:r>
            <w:r>
              <w:rPr>
                <w:rStyle w:val="DefaultPara"/>
              </w:rPr>
              <w:t>K Power Networks</w:t>
            </w:r>
          </w:p>
        </w:tc>
        <w:tc>
          <w:tcPr>
            <w:tcW w:w="4033" w:type="dxa"/>
          </w:tcPr>
          <w:p w14:paraId="405F417C" w14:textId="5AD383A7" w:rsidR="00D027F9" w:rsidRPr="00A736C0" w:rsidRDefault="00845E6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Pr>
                <w:rStyle w:val="DefaultPara"/>
                <w:rFonts w:cstheme="minorHAnsi"/>
              </w:rPr>
              <w:t>C</w:t>
            </w:r>
            <w:r>
              <w:rPr>
                <w:rStyle w:val="DefaultPara"/>
              </w:rPr>
              <w:t>ompensation from power cut</w:t>
            </w:r>
          </w:p>
        </w:tc>
        <w:tc>
          <w:tcPr>
            <w:tcW w:w="3260" w:type="dxa"/>
          </w:tcPr>
          <w:p w14:paraId="21600A17" w14:textId="02272612" w:rsidR="00D027F9" w:rsidRPr="00A736C0" w:rsidRDefault="00845E6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r w:rsidRPr="00A736C0">
              <w:rPr>
                <w:rFonts w:cstheme="minorHAnsi"/>
              </w:rPr>
              <w:t>£</w:t>
            </w:r>
            <w:r>
              <w:rPr>
                <w:rStyle w:val="DefaultPara"/>
                <w:rFonts w:cstheme="minorHAnsi"/>
              </w:rPr>
              <w:t>260.00</w:t>
            </w:r>
          </w:p>
        </w:tc>
      </w:tr>
      <w:tr w:rsidR="00D027F9" w:rsidRPr="00A736C0" w14:paraId="27FBCE4B" w14:textId="77777777" w:rsidTr="00A87DD3">
        <w:tc>
          <w:tcPr>
            <w:tcW w:w="3005" w:type="dxa"/>
          </w:tcPr>
          <w:p w14:paraId="69C78BBA" w14:textId="0CF1BDF0" w:rsidR="00D027F9" w:rsidRPr="00A736C0"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4033" w:type="dxa"/>
          </w:tcPr>
          <w:p w14:paraId="27484A3E" w14:textId="31105011" w:rsidR="00D027F9" w:rsidRPr="00A736C0"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rPr>
            </w:pPr>
          </w:p>
        </w:tc>
        <w:tc>
          <w:tcPr>
            <w:tcW w:w="3260" w:type="dxa"/>
          </w:tcPr>
          <w:p w14:paraId="1B55070A" w14:textId="2DEAEC7B" w:rsidR="00D027F9" w:rsidRPr="005D4DAC" w:rsidRDefault="005D4DAC"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bCs/>
              </w:rPr>
            </w:pPr>
            <w:r w:rsidRPr="005D4DAC">
              <w:rPr>
                <w:rStyle w:val="DefaultPara"/>
                <w:rFonts w:cstheme="minorHAnsi"/>
                <w:b/>
                <w:bCs/>
              </w:rPr>
              <w:t>T</w:t>
            </w:r>
            <w:r w:rsidRPr="005D4DAC">
              <w:rPr>
                <w:rStyle w:val="DefaultPara"/>
                <w:b/>
                <w:bCs/>
              </w:rPr>
              <w:t xml:space="preserve">otal income received = </w:t>
            </w:r>
            <w:r w:rsidRPr="005D4DAC">
              <w:rPr>
                <w:rFonts w:cstheme="minorHAnsi"/>
                <w:b/>
                <w:bCs/>
              </w:rPr>
              <w:t>£260.00</w:t>
            </w:r>
          </w:p>
        </w:tc>
      </w:tr>
      <w:tr w:rsidR="00D027F9" w:rsidRPr="00A736C0" w14:paraId="178D9642" w14:textId="77777777" w:rsidTr="0004233A">
        <w:trPr>
          <w:trHeight w:val="140"/>
        </w:trPr>
        <w:tc>
          <w:tcPr>
            <w:tcW w:w="3005" w:type="dxa"/>
          </w:tcPr>
          <w:p w14:paraId="0225EDEA" w14:textId="77777777" w:rsidR="00D027F9" w:rsidRPr="00FF63CB"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0"/>
                <w:szCs w:val="10"/>
              </w:rPr>
            </w:pPr>
          </w:p>
        </w:tc>
        <w:tc>
          <w:tcPr>
            <w:tcW w:w="4033" w:type="dxa"/>
          </w:tcPr>
          <w:p w14:paraId="0424D53F" w14:textId="77777777" w:rsidR="00D027F9" w:rsidRPr="0004233A"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6"/>
                <w:szCs w:val="16"/>
              </w:rPr>
            </w:pPr>
          </w:p>
        </w:tc>
        <w:tc>
          <w:tcPr>
            <w:tcW w:w="3260" w:type="dxa"/>
          </w:tcPr>
          <w:p w14:paraId="14157DF3" w14:textId="3C69A0C7" w:rsidR="00D027F9" w:rsidRPr="0004233A"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sz w:val="16"/>
                <w:szCs w:val="16"/>
              </w:rPr>
            </w:pPr>
          </w:p>
        </w:tc>
      </w:tr>
      <w:tr w:rsidR="00D027F9" w:rsidRPr="00A736C0" w14:paraId="3C960586" w14:textId="77777777" w:rsidTr="00A87DD3">
        <w:tc>
          <w:tcPr>
            <w:tcW w:w="10298" w:type="dxa"/>
            <w:gridSpan w:val="3"/>
          </w:tcPr>
          <w:p w14:paraId="2DCA150B" w14:textId="503735D8" w:rsidR="00D027F9" w:rsidRPr="00A736C0" w:rsidRDefault="00D027F9" w:rsidP="00BF6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DefaultPara"/>
                <w:rFonts w:cstheme="minorHAnsi"/>
                <w:b/>
              </w:rPr>
            </w:pPr>
            <w:r w:rsidRPr="00A736C0">
              <w:rPr>
                <w:rStyle w:val="DefaultPara"/>
                <w:rFonts w:cstheme="minorHAnsi"/>
                <w:b/>
              </w:rPr>
              <w:t xml:space="preserve">Expenditure authorised </w:t>
            </w:r>
            <w:r w:rsidR="00A22107">
              <w:rPr>
                <w:rStyle w:val="DefaultPara"/>
                <w:rFonts w:cstheme="minorHAnsi"/>
                <w:b/>
              </w:rPr>
              <w:t>22</w:t>
            </w:r>
            <w:r w:rsidR="00A22107" w:rsidRPr="00A22107">
              <w:rPr>
                <w:rStyle w:val="DefaultPara"/>
                <w:rFonts w:cstheme="minorHAnsi"/>
                <w:b/>
                <w:vertAlign w:val="superscript"/>
              </w:rPr>
              <w:t>nd</w:t>
            </w:r>
            <w:r w:rsidR="00A22107">
              <w:rPr>
                <w:rStyle w:val="DefaultPara"/>
                <w:rFonts w:cstheme="minorHAnsi"/>
                <w:b/>
              </w:rPr>
              <w:t xml:space="preserve"> July </w:t>
            </w:r>
            <w:r w:rsidRPr="00A736C0">
              <w:rPr>
                <w:rStyle w:val="DefaultPara"/>
                <w:rFonts w:cstheme="minorHAnsi"/>
                <w:b/>
              </w:rPr>
              <w:t xml:space="preserve">– </w:t>
            </w:r>
            <w:r w:rsidR="00A22107">
              <w:rPr>
                <w:rStyle w:val="DefaultPara"/>
                <w:rFonts w:cstheme="minorHAnsi"/>
                <w:b/>
              </w:rPr>
              <w:t>20</w:t>
            </w:r>
            <w:r w:rsidR="00A22107" w:rsidRPr="00A22107">
              <w:rPr>
                <w:rStyle w:val="DefaultPara"/>
                <w:rFonts w:cstheme="minorHAnsi"/>
                <w:b/>
                <w:vertAlign w:val="superscript"/>
              </w:rPr>
              <w:t>th</w:t>
            </w:r>
            <w:r w:rsidR="00A22107">
              <w:rPr>
                <w:rStyle w:val="DefaultPara"/>
                <w:rFonts w:cstheme="minorHAnsi"/>
                <w:b/>
              </w:rPr>
              <w:t xml:space="preserve"> August </w:t>
            </w:r>
            <w:r w:rsidRPr="00A736C0">
              <w:rPr>
                <w:rStyle w:val="DefaultPara"/>
                <w:rFonts w:cstheme="minorHAnsi"/>
                <w:b/>
              </w:rPr>
              <w:t>2022</w:t>
            </w:r>
          </w:p>
        </w:tc>
      </w:tr>
      <w:tr w:rsidR="00D027F9" w:rsidRPr="00A736C0" w14:paraId="6CB55C76" w14:textId="77777777" w:rsidTr="00A87DD3">
        <w:tc>
          <w:tcPr>
            <w:tcW w:w="3005" w:type="dxa"/>
            <w:vAlign w:val="bottom"/>
          </w:tcPr>
          <w:p w14:paraId="625EC28D" w14:textId="77777777" w:rsidR="00D027F9" w:rsidRPr="00A736C0" w:rsidRDefault="00D027F9" w:rsidP="00BF6B89">
            <w:pPr>
              <w:rPr>
                <w:rFonts w:cstheme="minorHAnsi"/>
              </w:rPr>
            </w:pPr>
            <w:r w:rsidRPr="00A736C0">
              <w:rPr>
                <w:rFonts w:cstheme="minorHAnsi"/>
              </w:rPr>
              <w:t>EDF</w:t>
            </w:r>
          </w:p>
        </w:tc>
        <w:tc>
          <w:tcPr>
            <w:tcW w:w="4033" w:type="dxa"/>
            <w:vAlign w:val="bottom"/>
          </w:tcPr>
          <w:p w14:paraId="685A8DB6" w14:textId="77777777" w:rsidR="00D027F9" w:rsidRPr="00A736C0" w:rsidRDefault="00D027F9" w:rsidP="00BF6B89">
            <w:pPr>
              <w:rPr>
                <w:rFonts w:cstheme="minorHAnsi"/>
              </w:rPr>
            </w:pPr>
            <w:r w:rsidRPr="00A736C0">
              <w:rPr>
                <w:rFonts w:cstheme="minorHAnsi"/>
              </w:rPr>
              <w:t>Electricity</w:t>
            </w:r>
          </w:p>
        </w:tc>
        <w:tc>
          <w:tcPr>
            <w:tcW w:w="3260" w:type="dxa"/>
            <w:vAlign w:val="bottom"/>
          </w:tcPr>
          <w:p w14:paraId="74FB6DEF" w14:textId="26634BBE" w:rsidR="00D027F9" w:rsidRPr="00A736C0" w:rsidRDefault="00D027F9" w:rsidP="00BF6B89">
            <w:pPr>
              <w:rPr>
                <w:rFonts w:cstheme="minorHAnsi"/>
              </w:rPr>
            </w:pPr>
            <w:r w:rsidRPr="00A736C0">
              <w:rPr>
                <w:rFonts w:cstheme="minorHAnsi"/>
              </w:rPr>
              <w:t>£17</w:t>
            </w:r>
            <w:r w:rsidR="00AA3C66">
              <w:rPr>
                <w:rFonts w:cstheme="minorHAnsi"/>
              </w:rPr>
              <w:t>.00</w:t>
            </w:r>
          </w:p>
        </w:tc>
      </w:tr>
      <w:tr w:rsidR="00BF476D" w:rsidRPr="00A736C0" w14:paraId="43E9B845" w14:textId="77777777" w:rsidTr="00A87DD3">
        <w:tc>
          <w:tcPr>
            <w:tcW w:w="3005" w:type="dxa"/>
            <w:vAlign w:val="bottom"/>
          </w:tcPr>
          <w:p w14:paraId="24CA566A" w14:textId="370C886C" w:rsidR="00BF476D" w:rsidRDefault="00347E52" w:rsidP="00BF6B89">
            <w:pPr>
              <w:rPr>
                <w:rFonts w:cstheme="minorHAnsi"/>
              </w:rPr>
            </w:pPr>
            <w:r>
              <w:rPr>
                <w:rFonts w:cstheme="minorHAnsi"/>
              </w:rPr>
              <w:t>W</w:t>
            </w:r>
            <w:r>
              <w:t>ater charges</w:t>
            </w:r>
          </w:p>
        </w:tc>
        <w:tc>
          <w:tcPr>
            <w:tcW w:w="4033" w:type="dxa"/>
            <w:vAlign w:val="bottom"/>
          </w:tcPr>
          <w:p w14:paraId="0161D7BC" w14:textId="0F4A209C" w:rsidR="00BF476D" w:rsidRDefault="00347E52" w:rsidP="00BF6B89">
            <w:pPr>
              <w:rPr>
                <w:rFonts w:cstheme="minorHAnsi"/>
              </w:rPr>
            </w:pPr>
            <w:r>
              <w:rPr>
                <w:rFonts w:cstheme="minorHAnsi"/>
              </w:rPr>
              <w:t>14</w:t>
            </w:r>
            <w:r w:rsidRPr="00347E52">
              <w:rPr>
                <w:rFonts w:cstheme="minorHAnsi"/>
                <w:vertAlign w:val="superscript"/>
              </w:rPr>
              <w:t>th</w:t>
            </w:r>
            <w:r>
              <w:rPr>
                <w:rFonts w:cstheme="minorHAnsi"/>
              </w:rPr>
              <w:t xml:space="preserve"> </w:t>
            </w:r>
            <w:r w:rsidR="00FC0058">
              <w:rPr>
                <w:rFonts w:cstheme="minorHAnsi"/>
              </w:rPr>
              <w:t>March to 28</w:t>
            </w:r>
            <w:r w:rsidR="00FC0058" w:rsidRPr="00FC0058">
              <w:rPr>
                <w:rFonts w:cstheme="minorHAnsi"/>
                <w:vertAlign w:val="superscript"/>
              </w:rPr>
              <w:t>th</w:t>
            </w:r>
            <w:r w:rsidR="00FC0058">
              <w:rPr>
                <w:rFonts w:cstheme="minorHAnsi"/>
              </w:rPr>
              <w:t xml:space="preserve"> June 2022</w:t>
            </w:r>
          </w:p>
        </w:tc>
        <w:tc>
          <w:tcPr>
            <w:tcW w:w="3260" w:type="dxa"/>
            <w:vAlign w:val="bottom"/>
          </w:tcPr>
          <w:p w14:paraId="219DF5C1" w14:textId="377EFBA1" w:rsidR="00BF476D" w:rsidRDefault="00FC0058" w:rsidP="00BF6B89">
            <w:pPr>
              <w:rPr>
                <w:rFonts w:cstheme="minorHAnsi"/>
              </w:rPr>
            </w:pPr>
            <w:r w:rsidRPr="00A736C0">
              <w:rPr>
                <w:rFonts w:cstheme="minorHAnsi"/>
              </w:rPr>
              <w:t>£</w:t>
            </w:r>
            <w:r>
              <w:rPr>
                <w:rFonts w:cstheme="minorHAnsi"/>
              </w:rPr>
              <w:t>10.60</w:t>
            </w:r>
          </w:p>
        </w:tc>
      </w:tr>
      <w:tr w:rsidR="00BF476D" w:rsidRPr="00A736C0" w14:paraId="2DA093F2" w14:textId="77777777" w:rsidTr="00A87DD3">
        <w:tc>
          <w:tcPr>
            <w:tcW w:w="3005" w:type="dxa"/>
            <w:vAlign w:val="bottom"/>
          </w:tcPr>
          <w:p w14:paraId="4379722D" w14:textId="471991C4" w:rsidR="00BF476D" w:rsidRDefault="00D15086" w:rsidP="00BF6B89">
            <w:pPr>
              <w:rPr>
                <w:rFonts w:cstheme="minorHAnsi"/>
              </w:rPr>
            </w:pPr>
            <w:r>
              <w:rPr>
                <w:rFonts w:cstheme="minorHAnsi"/>
              </w:rPr>
              <w:t>Cllr</w:t>
            </w:r>
            <w:r w:rsidR="0044570D">
              <w:rPr>
                <w:rFonts w:cstheme="minorHAnsi"/>
              </w:rPr>
              <w:t xml:space="preserve"> Fischel</w:t>
            </w:r>
          </w:p>
        </w:tc>
        <w:tc>
          <w:tcPr>
            <w:tcW w:w="4033" w:type="dxa"/>
            <w:vAlign w:val="bottom"/>
          </w:tcPr>
          <w:p w14:paraId="251E0D94" w14:textId="62A9A3C2" w:rsidR="00BF476D" w:rsidRDefault="0044570D" w:rsidP="00BF6B89">
            <w:pPr>
              <w:rPr>
                <w:rFonts w:cstheme="minorHAnsi"/>
              </w:rPr>
            </w:pPr>
            <w:r>
              <w:rPr>
                <w:rFonts w:cstheme="minorHAnsi"/>
              </w:rPr>
              <w:t>Reimbursement for Perry’s Electrical EICR</w:t>
            </w:r>
          </w:p>
        </w:tc>
        <w:tc>
          <w:tcPr>
            <w:tcW w:w="3260" w:type="dxa"/>
            <w:vAlign w:val="bottom"/>
          </w:tcPr>
          <w:p w14:paraId="0CFBA975" w14:textId="6C980137" w:rsidR="00BF476D" w:rsidRDefault="0044570D" w:rsidP="00BF6B89">
            <w:pPr>
              <w:rPr>
                <w:rFonts w:cstheme="minorHAnsi"/>
              </w:rPr>
            </w:pPr>
            <w:r w:rsidRPr="00A736C0">
              <w:rPr>
                <w:rFonts w:cstheme="minorHAnsi"/>
              </w:rPr>
              <w:t>£</w:t>
            </w:r>
            <w:r>
              <w:rPr>
                <w:rFonts w:cstheme="minorHAnsi"/>
              </w:rPr>
              <w:t>186.00</w:t>
            </w:r>
          </w:p>
        </w:tc>
      </w:tr>
      <w:tr w:rsidR="00D027F9" w:rsidRPr="00A736C0" w14:paraId="0F9F73ED" w14:textId="77777777" w:rsidTr="00A87DD3">
        <w:tc>
          <w:tcPr>
            <w:tcW w:w="3005" w:type="dxa"/>
            <w:vAlign w:val="bottom"/>
          </w:tcPr>
          <w:p w14:paraId="04A917C7" w14:textId="77777777" w:rsidR="00D027F9" w:rsidRPr="00A736C0" w:rsidRDefault="00D027F9" w:rsidP="00BF6B89">
            <w:pPr>
              <w:rPr>
                <w:rFonts w:cstheme="minorHAnsi"/>
              </w:rPr>
            </w:pPr>
            <w:r>
              <w:rPr>
                <w:rFonts w:cstheme="minorHAnsi"/>
              </w:rPr>
              <w:t>HSBC</w:t>
            </w:r>
          </w:p>
        </w:tc>
        <w:tc>
          <w:tcPr>
            <w:tcW w:w="4033" w:type="dxa"/>
            <w:vAlign w:val="bottom"/>
          </w:tcPr>
          <w:p w14:paraId="6601D8F9" w14:textId="2D0EA47A" w:rsidR="00D027F9" w:rsidRPr="00A736C0" w:rsidRDefault="00D027F9" w:rsidP="00BF6B89">
            <w:pPr>
              <w:rPr>
                <w:rFonts w:cstheme="minorHAnsi"/>
              </w:rPr>
            </w:pPr>
            <w:r>
              <w:rPr>
                <w:rFonts w:cstheme="minorHAnsi"/>
              </w:rPr>
              <w:t>Bank charges to 19</w:t>
            </w:r>
            <w:r w:rsidRPr="00AD52BD">
              <w:rPr>
                <w:rFonts w:cstheme="minorHAnsi"/>
                <w:vertAlign w:val="superscript"/>
              </w:rPr>
              <w:t>th</w:t>
            </w:r>
            <w:r>
              <w:rPr>
                <w:rFonts w:cstheme="minorHAnsi"/>
              </w:rPr>
              <w:t xml:space="preserve"> </w:t>
            </w:r>
            <w:r w:rsidR="004E0095">
              <w:rPr>
                <w:rFonts w:cstheme="minorHAnsi"/>
              </w:rPr>
              <w:t>July</w:t>
            </w:r>
            <w:r>
              <w:rPr>
                <w:rFonts w:cstheme="minorHAnsi"/>
              </w:rPr>
              <w:t xml:space="preserve"> 2022</w:t>
            </w:r>
          </w:p>
        </w:tc>
        <w:tc>
          <w:tcPr>
            <w:tcW w:w="3260" w:type="dxa"/>
            <w:vAlign w:val="bottom"/>
          </w:tcPr>
          <w:p w14:paraId="6FEDC4AF" w14:textId="41F23869" w:rsidR="00D027F9" w:rsidRPr="00A736C0" w:rsidRDefault="00D027F9" w:rsidP="00BF6B89">
            <w:pPr>
              <w:rPr>
                <w:rFonts w:cstheme="minorHAnsi"/>
              </w:rPr>
            </w:pPr>
            <w:r>
              <w:rPr>
                <w:rFonts w:cstheme="minorHAnsi"/>
              </w:rPr>
              <w:t>£5.</w:t>
            </w:r>
            <w:r w:rsidR="004E0095">
              <w:rPr>
                <w:rFonts w:cstheme="minorHAnsi"/>
              </w:rPr>
              <w:t>00</w:t>
            </w:r>
          </w:p>
        </w:tc>
      </w:tr>
      <w:tr w:rsidR="00D027F9" w:rsidRPr="00123202" w14:paraId="1A229089" w14:textId="77777777" w:rsidTr="00A87DD3">
        <w:tc>
          <w:tcPr>
            <w:tcW w:w="3005" w:type="dxa"/>
            <w:vAlign w:val="bottom"/>
          </w:tcPr>
          <w:p w14:paraId="4439DFE1" w14:textId="77777777" w:rsidR="00D027F9" w:rsidRPr="00A736C0" w:rsidRDefault="00D027F9" w:rsidP="00BF6B89">
            <w:pPr>
              <w:rPr>
                <w:rFonts w:cstheme="minorHAnsi"/>
              </w:rPr>
            </w:pPr>
            <w:r w:rsidRPr="00A736C0">
              <w:rPr>
                <w:rFonts w:cstheme="minorHAnsi"/>
              </w:rPr>
              <w:t>Sussex Land Services</w:t>
            </w:r>
          </w:p>
        </w:tc>
        <w:tc>
          <w:tcPr>
            <w:tcW w:w="4033" w:type="dxa"/>
            <w:vAlign w:val="bottom"/>
          </w:tcPr>
          <w:p w14:paraId="7B4E8A16" w14:textId="3AB21BBB" w:rsidR="00D027F9" w:rsidRPr="00A736C0" w:rsidRDefault="00D027F9" w:rsidP="00BF6B89">
            <w:pPr>
              <w:rPr>
                <w:rFonts w:cstheme="minorHAnsi"/>
              </w:rPr>
            </w:pPr>
            <w:r w:rsidRPr="00A736C0">
              <w:rPr>
                <w:rFonts w:cstheme="minorHAnsi"/>
              </w:rPr>
              <w:t>Grass cutting (</w:t>
            </w:r>
            <w:r w:rsidR="004E0095">
              <w:rPr>
                <w:rFonts w:cstheme="minorHAnsi"/>
              </w:rPr>
              <w:t>July to August</w:t>
            </w:r>
            <w:r w:rsidRPr="00A736C0">
              <w:rPr>
                <w:rFonts w:cstheme="minorHAnsi"/>
              </w:rPr>
              <w:t xml:space="preserve"> 2022)</w:t>
            </w:r>
          </w:p>
        </w:tc>
        <w:tc>
          <w:tcPr>
            <w:tcW w:w="3260" w:type="dxa"/>
            <w:vAlign w:val="bottom"/>
          </w:tcPr>
          <w:p w14:paraId="0F14558C" w14:textId="5C1E560D" w:rsidR="00D027F9" w:rsidRPr="00123202" w:rsidRDefault="00D027F9" w:rsidP="00BF6B89">
            <w:pPr>
              <w:rPr>
                <w:rFonts w:cstheme="minorHAnsi"/>
              </w:rPr>
            </w:pPr>
            <w:r w:rsidRPr="00A736C0">
              <w:rPr>
                <w:rFonts w:cstheme="minorHAnsi"/>
              </w:rPr>
              <w:t>£</w:t>
            </w:r>
            <w:r w:rsidR="00FB504B">
              <w:rPr>
                <w:rFonts w:cstheme="minorHAnsi"/>
              </w:rPr>
              <w:t>484.80</w:t>
            </w:r>
          </w:p>
        </w:tc>
      </w:tr>
      <w:tr w:rsidR="00FB504B" w:rsidRPr="00123202" w14:paraId="1CCC6DE3" w14:textId="77777777" w:rsidTr="00A87DD3">
        <w:tc>
          <w:tcPr>
            <w:tcW w:w="3005" w:type="dxa"/>
            <w:vAlign w:val="bottom"/>
          </w:tcPr>
          <w:p w14:paraId="6745C724" w14:textId="2AAF9DE6" w:rsidR="00FB504B" w:rsidRPr="00123202" w:rsidRDefault="00FB666E" w:rsidP="00BF6B89">
            <w:pPr>
              <w:rPr>
                <w:rFonts w:cstheme="minorHAnsi"/>
              </w:rPr>
            </w:pPr>
            <w:r>
              <w:rPr>
                <w:rFonts w:cstheme="minorHAnsi"/>
              </w:rPr>
              <w:t>Delia Thornton</w:t>
            </w:r>
          </w:p>
        </w:tc>
        <w:tc>
          <w:tcPr>
            <w:tcW w:w="4033" w:type="dxa"/>
            <w:vAlign w:val="bottom"/>
          </w:tcPr>
          <w:p w14:paraId="7AF58DBC" w14:textId="6D719010" w:rsidR="00FB504B" w:rsidRPr="00123202" w:rsidRDefault="00FB666E" w:rsidP="00BF6B89">
            <w:pPr>
              <w:rPr>
                <w:rFonts w:cstheme="minorHAnsi"/>
              </w:rPr>
            </w:pPr>
            <w:r>
              <w:rPr>
                <w:rFonts w:cstheme="minorHAnsi"/>
              </w:rPr>
              <w:t>Legionella Compliance Training</w:t>
            </w:r>
          </w:p>
        </w:tc>
        <w:tc>
          <w:tcPr>
            <w:tcW w:w="3260" w:type="dxa"/>
            <w:vAlign w:val="bottom"/>
          </w:tcPr>
          <w:p w14:paraId="394B6773" w14:textId="3FC713E5" w:rsidR="00FB504B" w:rsidRDefault="003F4731" w:rsidP="00BF6B89">
            <w:pPr>
              <w:rPr>
                <w:rFonts w:cstheme="minorHAnsi"/>
              </w:rPr>
            </w:pPr>
            <w:r w:rsidRPr="00A736C0">
              <w:rPr>
                <w:rFonts w:cstheme="minorHAnsi"/>
              </w:rPr>
              <w:t>£</w:t>
            </w:r>
            <w:r>
              <w:rPr>
                <w:rFonts w:cstheme="minorHAnsi"/>
              </w:rPr>
              <w:t>183.75</w:t>
            </w:r>
          </w:p>
        </w:tc>
      </w:tr>
      <w:tr w:rsidR="003F4731" w:rsidRPr="00123202" w14:paraId="02C3EB78" w14:textId="77777777" w:rsidTr="00A87DD3">
        <w:tc>
          <w:tcPr>
            <w:tcW w:w="3005" w:type="dxa"/>
            <w:vAlign w:val="bottom"/>
          </w:tcPr>
          <w:p w14:paraId="4E14A056" w14:textId="2E516A07" w:rsidR="003F4731" w:rsidRPr="00123202" w:rsidRDefault="003F4731" w:rsidP="00BF6B89">
            <w:pPr>
              <w:rPr>
                <w:rFonts w:cstheme="minorHAnsi"/>
              </w:rPr>
            </w:pPr>
            <w:r>
              <w:rPr>
                <w:rFonts w:cstheme="minorHAnsi"/>
              </w:rPr>
              <w:t>Perry’s Electrical</w:t>
            </w:r>
          </w:p>
        </w:tc>
        <w:tc>
          <w:tcPr>
            <w:tcW w:w="4033" w:type="dxa"/>
            <w:vAlign w:val="bottom"/>
          </w:tcPr>
          <w:p w14:paraId="0857EAB9" w14:textId="3C5228A3" w:rsidR="003F4731" w:rsidRPr="00123202" w:rsidRDefault="003F4731" w:rsidP="00BF6B89">
            <w:pPr>
              <w:rPr>
                <w:rFonts w:cstheme="minorHAnsi"/>
              </w:rPr>
            </w:pPr>
            <w:r>
              <w:rPr>
                <w:rFonts w:cstheme="minorHAnsi"/>
              </w:rPr>
              <w:t xml:space="preserve">Remedial works to hut &amp; </w:t>
            </w:r>
            <w:r w:rsidR="00FB600F">
              <w:rPr>
                <w:rFonts w:cstheme="minorHAnsi"/>
              </w:rPr>
              <w:t>pavilion</w:t>
            </w:r>
          </w:p>
        </w:tc>
        <w:tc>
          <w:tcPr>
            <w:tcW w:w="3260" w:type="dxa"/>
            <w:vAlign w:val="bottom"/>
          </w:tcPr>
          <w:p w14:paraId="2FD468C4" w14:textId="5E959CF1" w:rsidR="003F4731" w:rsidRDefault="003F4731" w:rsidP="00BF6B89">
            <w:pPr>
              <w:rPr>
                <w:rFonts w:cstheme="minorHAnsi"/>
              </w:rPr>
            </w:pPr>
            <w:r w:rsidRPr="00A736C0">
              <w:rPr>
                <w:rFonts w:cstheme="minorHAnsi"/>
              </w:rPr>
              <w:t>£</w:t>
            </w:r>
            <w:r>
              <w:rPr>
                <w:rFonts w:cstheme="minorHAnsi"/>
              </w:rPr>
              <w:t>10</w:t>
            </w:r>
            <w:r w:rsidR="0026341D">
              <w:rPr>
                <w:rFonts w:cstheme="minorHAnsi"/>
              </w:rPr>
              <w:t>10.40</w:t>
            </w:r>
          </w:p>
        </w:tc>
      </w:tr>
      <w:tr w:rsidR="00D027F9" w:rsidRPr="00123202" w14:paraId="6E0463CF" w14:textId="77777777" w:rsidTr="00A87DD3">
        <w:tc>
          <w:tcPr>
            <w:tcW w:w="3005" w:type="dxa"/>
            <w:vAlign w:val="bottom"/>
          </w:tcPr>
          <w:p w14:paraId="3B0FA5D8" w14:textId="77777777" w:rsidR="00D027F9" w:rsidRPr="00123202" w:rsidRDefault="00D027F9" w:rsidP="00BF6B89">
            <w:pPr>
              <w:rPr>
                <w:rFonts w:cstheme="minorHAnsi"/>
              </w:rPr>
            </w:pPr>
          </w:p>
        </w:tc>
        <w:tc>
          <w:tcPr>
            <w:tcW w:w="4033" w:type="dxa"/>
            <w:vAlign w:val="bottom"/>
          </w:tcPr>
          <w:p w14:paraId="625A33A5" w14:textId="6E847A69" w:rsidR="00D027F9" w:rsidRPr="00123202" w:rsidRDefault="00D027F9" w:rsidP="00BF6B89">
            <w:pPr>
              <w:rPr>
                <w:rFonts w:cstheme="minorHAnsi"/>
              </w:rPr>
            </w:pPr>
          </w:p>
        </w:tc>
        <w:tc>
          <w:tcPr>
            <w:tcW w:w="3260" w:type="dxa"/>
            <w:vAlign w:val="bottom"/>
          </w:tcPr>
          <w:p w14:paraId="397C3B86" w14:textId="4786EA5C" w:rsidR="00D027F9" w:rsidRPr="005D4DAC" w:rsidRDefault="00D027F9" w:rsidP="00BF6B89">
            <w:pPr>
              <w:rPr>
                <w:rFonts w:cstheme="minorHAnsi"/>
                <w:b/>
                <w:bCs/>
              </w:rPr>
            </w:pPr>
            <w:r w:rsidRPr="003F7AD8">
              <w:rPr>
                <w:rFonts w:cstheme="minorHAnsi"/>
                <w:b/>
                <w:bCs/>
              </w:rPr>
              <w:t>Total expenditure = £</w:t>
            </w:r>
            <w:r w:rsidR="003F7AD8" w:rsidRPr="003F7AD8">
              <w:rPr>
                <w:rFonts w:cstheme="minorHAnsi"/>
                <w:b/>
                <w:bCs/>
              </w:rPr>
              <w:t>1</w:t>
            </w:r>
            <w:r w:rsidR="00664784" w:rsidRPr="003F7AD8">
              <w:rPr>
                <w:rFonts w:cstheme="minorHAnsi"/>
                <w:b/>
                <w:bCs/>
              </w:rPr>
              <w:t>,</w:t>
            </w:r>
            <w:r w:rsidR="003F7AD8" w:rsidRPr="003F7AD8">
              <w:rPr>
                <w:rFonts w:cstheme="minorHAnsi"/>
                <w:b/>
                <w:bCs/>
              </w:rPr>
              <w:t>8</w:t>
            </w:r>
            <w:r w:rsidR="00664784" w:rsidRPr="003F7AD8">
              <w:rPr>
                <w:rFonts w:cstheme="minorHAnsi"/>
                <w:b/>
                <w:bCs/>
              </w:rPr>
              <w:t>97.5</w:t>
            </w:r>
            <w:r w:rsidR="005D4DAC" w:rsidRPr="003F7AD8">
              <w:rPr>
                <w:rFonts w:cstheme="minorHAnsi"/>
                <w:b/>
                <w:bCs/>
              </w:rPr>
              <w:t>5</w:t>
            </w:r>
          </w:p>
        </w:tc>
      </w:tr>
    </w:tbl>
    <w:p w14:paraId="3975FE20" w14:textId="77777777" w:rsidR="00D027F9" w:rsidRDefault="00D027F9" w:rsidP="00D027F9">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p>
    <w:p w14:paraId="7EA2EA43" w14:textId="7D4B5D4C" w:rsidR="00D027F9" w:rsidRPr="00232510" w:rsidRDefault="00300104" w:rsidP="00A87DD3">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Chair </w:t>
      </w:r>
      <w:r w:rsidR="00F11989">
        <w:rPr>
          <w:rFonts w:asciiTheme="minorHAnsi" w:eastAsiaTheme="minorEastAsia" w:hAnsiTheme="minorHAnsi" w:cstheme="minorHAnsi"/>
          <w:sz w:val="22"/>
          <w:szCs w:val="22"/>
        </w:rPr>
        <w:t xml:space="preserve">reported that </w:t>
      </w:r>
      <w:r w:rsidR="00DA6244">
        <w:rPr>
          <w:rFonts w:asciiTheme="minorHAnsi" w:eastAsiaTheme="minorEastAsia" w:hAnsiTheme="minorHAnsi" w:cstheme="minorHAnsi"/>
          <w:sz w:val="22"/>
          <w:szCs w:val="22"/>
        </w:rPr>
        <w:t xml:space="preserve">no Legionella </w:t>
      </w:r>
      <w:r w:rsidR="005C193E">
        <w:rPr>
          <w:rFonts w:asciiTheme="minorHAnsi" w:eastAsiaTheme="minorEastAsia" w:hAnsiTheme="minorHAnsi" w:cstheme="minorHAnsi"/>
          <w:sz w:val="22"/>
          <w:szCs w:val="22"/>
        </w:rPr>
        <w:t xml:space="preserve">had been present </w:t>
      </w:r>
      <w:r w:rsidR="00232510">
        <w:rPr>
          <w:rFonts w:asciiTheme="minorHAnsi" w:eastAsiaTheme="minorEastAsia" w:hAnsiTheme="minorHAnsi" w:cstheme="minorHAnsi"/>
          <w:sz w:val="22"/>
          <w:szCs w:val="22"/>
        </w:rPr>
        <w:t>in the most recent lab results</w:t>
      </w:r>
      <w:r w:rsidR="005337E4">
        <w:rPr>
          <w:rFonts w:asciiTheme="minorHAnsi" w:eastAsiaTheme="minorEastAsia" w:hAnsiTheme="minorHAnsi" w:cstheme="minorHAnsi"/>
          <w:sz w:val="22"/>
          <w:szCs w:val="22"/>
        </w:rPr>
        <w:t>.</w:t>
      </w:r>
      <w:r w:rsidR="00232510">
        <w:rPr>
          <w:rFonts w:asciiTheme="minorHAnsi" w:eastAsiaTheme="minorEastAsia" w:hAnsiTheme="minorHAnsi" w:cstheme="minorHAnsi"/>
          <w:sz w:val="22"/>
          <w:szCs w:val="22"/>
        </w:rPr>
        <w:t xml:space="preserve"> </w:t>
      </w:r>
      <w:r w:rsidR="000E443F">
        <w:rPr>
          <w:rFonts w:asciiTheme="minorHAnsi" w:eastAsiaTheme="minorEastAsia" w:hAnsiTheme="minorHAnsi" w:cstheme="minorHAnsi"/>
          <w:sz w:val="22"/>
          <w:szCs w:val="22"/>
        </w:rPr>
        <w:t xml:space="preserve">Councillors had received Legionella compliance training from water specialist, Delia Thornton. </w:t>
      </w:r>
      <w:r w:rsidR="00C01174">
        <w:rPr>
          <w:rFonts w:asciiTheme="minorHAnsi" w:eastAsiaTheme="minorEastAsia" w:hAnsiTheme="minorHAnsi" w:cstheme="minorHAnsi"/>
          <w:sz w:val="22"/>
          <w:szCs w:val="22"/>
        </w:rPr>
        <w:t xml:space="preserve">The Chair </w:t>
      </w:r>
      <w:r w:rsidR="000E443F">
        <w:rPr>
          <w:rFonts w:asciiTheme="minorHAnsi" w:eastAsiaTheme="minorEastAsia" w:hAnsiTheme="minorHAnsi" w:cstheme="minorHAnsi"/>
          <w:sz w:val="22"/>
          <w:szCs w:val="22"/>
        </w:rPr>
        <w:t>also advised that the</w:t>
      </w:r>
      <w:r w:rsidR="00A11066">
        <w:rPr>
          <w:rFonts w:asciiTheme="minorHAnsi" w:eastAsiaTheme="minorEastAsia" w:hAnsiTheme="minorHAnsi" w:cstheme="minorHAnsi"/>
          <w:sz w:val="22"/>
          <w:szCs w:val="22"/>
        </w:rPr>
        <w:t xml:space="preserve"> </w:t>
      </w:r>
      <w:r w:rsidR="009C0E13">
        <w:rPr>
          <w:rFonts w:asciiTheme="minorHAnsi" w:eastAsiaTheme="minorEastAsia" w:hAnsiTheme="minorHAnsi" w:cstheme="minorHAnsi"/>
          <w:sz w:val="22"/>
          <w:szCs w:val="22"/>
        </w:rPr>
        <w:t xml:space="preserve">water </w:t>
      </w:r>
      <w:r w:rsidR="00A11066">
        <w:rPr>
          <w:rFonts w:asciiTheme="minorHAnsi" w:eastAsiaTheme="minorEastAsia" w:hAnsiTheme="minorHAnsi" w:cstheme="minorHAnsi"/>
          <w:sz w:val="22"/>
          <w:szCs w:val="22"/>
        </w:rPr>
        <w:t>system</w:t>
      </w:r>
      <w:r w:rsidR="009C0E13">
        <w:rPr>
          <w:rFonts w:asciiTheme="minorHAnsi" w:eastAsiaTheme="minorEastAsia" w:hAnsiTheme="minorHAnsi" w:cstheme="minorHAnsi"/>
          <w:sz w:val="22"/>
          <w:szCs w:val="22"/>
        </w:rPr>
        <w:t xml:space="preserve"> was being flushed on a regular</w:t>
      </w:r>
      <w:r w:rsidR="007A596B">
        <w:rPr>
          <w:rFonts w:asciiTheme="minorHAnsi" w:eastAsiaTheme="minorEastAsia" w:hAnsiTheme="minorHAnsi" w:cstheme="minorHAnsi"/>
          <w:sz w:val="22"/>
          <w:szCs w:val="22"/>
        </w:rPr>
        <w:t>, weekly,</w:t>
      </w:r>
      <w:r w:rsidR="009C0E13">
        <w:rPr>
          <w:rFonts w:asciiTheme="minorHAnsi" w:eastAsiaTheme="minorEastAsia" w:hAnsiTheme="minorHAnsi" w:cstheme="minorHAnsi"/>
          <w:sz w:val="22"/>
          <w:szCs w:val="22"/>
        </w:rPr>
        <w:t xml:space="preserve"> basis as a precaution</w:t>
      </w:r>
      <w:r w:rsidR="00234A4D">
        <w:rPr>
          <w:rFonts w:asciiTheme="minorHAnsi" w:eastAsiaTheme="minorEastAsia" w:hAnsiTheme="minorHAnsi" w:cstheme="minorHAnsi"/>
          <w:sz w:val="22"/>
          <w:szCs w:val="22"/>
        </w:rPr>
        <w:t xml:space="preserve">. </w:t>
      </w:r>
    </w:p>
    <w:p w14:paraId="4B0207F9" w14:textId="5CF89203" w:rsidR="00D027F9" w:rsidRPr="00CE425E" w:rsidRDefault="00C01174" w:rsidP="00A87DD3">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Chair </w:t>
      </w:r>
      <w:r w:rsidR="0026244C">
        <w:rPr>
          <w:rFonts w:asciiTheme="minorHAnsi" w:eastAsiaTheme="minorEastAsia" w:hAnsiTheme="minorHAnsi" w:cstheme="minorHAnsi"/>
          <w:sz w:val="22"/>
          <w:szCs w:val="22"/>
        </w:rPr>
        <w:t xml:space="preserve">advised that Perry’s Electrical had completed the remedial works to the John Eaton Hut and Pavilion as per </w:t>
      </w:r>
      <w:r w:rsidR="0013456B">
        <w:rPr>
          <w:rFonts w:asciiTheme="minorHAnsi" w:eastAsiaTheme="minorEastAsia" w:hAnsiTheme="minorHAnsi" w:cstheme="minorHAnsi"/>
          <w:sz w:val="22"/>
          <w:szCs w:val="22"/>
        </w:rPr>
        <w:t>the decision made at the last meeting</w:t>
      </w:r>
      <w:r w:rsidR="00D15086">
        <w:rPr>
          <w:rFonts w:asciiTheme="minorHAnsi" w:eastAsiaTheme="minorEastAsia" w:hAnsiTheme="minorHAnsi" w:cstheme="minorHAnsi"/>
          <w:sz w:val="22"/>
          <w:szCs w:val="22"/>
        </w:rPr>
        <w:t xml:space="preserve">, and we now </w:t>
      </w:r>
      <w:r w:rsidR="00D15086" w:rsidRPr="00DB4EE8">
        <w:rPr>
          <w:rFonts w:asciiTheme="minorHAnsi" w:eastAsiaTheme="minorEastAsia" w:hAnsiTheme="minorHAnsi" w:cstheme="minorHAnsi"/>
          <w:color w:val="000000" w:themeColor="text1"/>
          <w:sz w:val="22"/>
          <w:szCs w:val="22"/>
        </w:rPr>
        <w:t>had a current EICR in place.</w:t>
      </w:r>
    </w:p>
    <w:p w14:paraId="45694D67" w14:textId="71AC84D7" w:rsidR="00255E55" w:rsidRDefault="00C01174" w:rsidP="00A87DD3">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Chair</w:t>
      </w:r>
      <w:r w:rsidR="00D027F9" w:rsidRPr="00D83F01">
        <w:rPr>
          <w:rFonts w:asciiTheme="minorHAnsi" w:eastAsiaTheme="minorEastAsia" w:hAnsiTheme="minorHAnsi" w:cstheme="minorHAnsi"/>
          <w:sz w:val="22"/>
          <w:szCs w:val="22"/>
        </w:rPr>
        <w:t xml:space="preserve"> advised the Council that </w:t>
      </w:r>
      <w:r w:rsidR="00D027F9" w:rsidRPr="00036142">
        <w:rPr>
          <w:rFonts w:asciiTheme="minorHAnsi" w:eastAsiaTheme="minorEastAsia" w:hAnsiTheme="minorHAnsi" w:cstheme="minorHAnsi"/>
          <w:sz w:val="22"/>
          <w:szCs w:val="22"/>
        </w:rPr>
        <w:t>Ashurst United Football Club</w:t>
      </w:r>
      <w:r w:rsidR="00255E55">
        <w:rPr>
          <w:rFonts w:asciiTheme="minorHAnsi" w:eastAsiaTheme="minorEastAsia" w:hAnsiTheme="minorHAnsi" w:cstheme="minorHAnsi"/>
          <w:sz w:val="22"/>
          <w:szCs w:val="22"/>
        </w:rPr>
        <w:t xml:space="preserve"> had played a number of matches already</w:t>
      </w:r>
      <w:r w:rsidR="00842ABD">
        <w:rPr>
          <w:rFonts w:asciiTheme="minorHAnsi" w:eastAsiaTheme="minorEastAsia" w:hAnsiTheme="minorHAnsi" w:cstheme="minorHAnsi"/>
          <w:sz w:val="22"/>
          <w:szCs w:val="22"/>
        </w:rPr>
        <w:t xml:space="preserve"> and everything seemed to be going well. </w:t>
      </w:r>
      <w:r w:rsidR="00E355C3">
        <w:rPr>
          <w:rFonts w:asciiTheme="minorHAnsi" w:eastAsiaTheme="minorEastAsia" w:hAnsiTheme="minorHAnsi" w:cstheme="minorHAnsi"/>
          <w:sz w:val="22"/>
          <w:szCs w:val="22"/>
        </w:rPr>
        <w:t>The contract need</w:t>
      </w:r>
      <w:r w:rsidR="00842ABD">
        <w:rPr>
          <w:rFonts w:asciiTheme="minorHAnsi" w:eastAsiaTheme="minorEastAsia" w:hAnsiTheme="minorHAnsi" w:cstheme="minorHAnsi"/>
          <w:sz w:val="22"/>
          <w:szCs w:val="22"/>
        </w:rPr>
        <w:t>ed</w:t>
      </w:r>
      <w:r w:rsidR="00E355C3">
        <w:rPr>
          <w:rFonts w:asciiTheme="minorHAnsi" w:eastAsiaTheme="minorEastAsia" w:hAnsiTheme="minorHAnsi" w:cstheme="minorHAnsi"/>
          <w:sz w:val="22"/>
          <w:szCs w:val="22"/>
        </w:rPr>
        <w:t xml:space="preserve"> to be signed</w:t>
      </w:r>
      <w:r w:rsidR="00842ABD">
        <w:rPr>
          <w:rFonts w:asciiTheme="minorHAnsi" w:eastAsiaTheme="minorEastAsia" w:hAnsiTheme="minorHAnsi" w:cstheme="minorHAnsi"/>
          <w:sz w:val="22"/>
          <w:szCs w:val="22"/>
        </w:rPr>
        <w:t xml:space="preserve"> and would be </w:t>
      </w:r>
      <w:r w:rsidR="00300104">
        <w:rPr>
          <w:rFonts w:asciiTheme="minorHAnsi" w:eastAsiaTheme="minorEastAsia" w:hAnsiTheme="minorHAnsi" w:cstheme="minorHAnsi"/>
          <w:sz w:val="22"/>
          <w:szCs w:val="22"/>
        </w:rPr>
        <w:t xml:space="preserve">finalised </w:t>
      </w:r>
      <w:r w:rsidR="00842ABD">
        <w:rPr>
          <w:rFonts w:asciiTheme="minorHAnsi" w:eastAsiaTheme="minorEastAsia" w:hAnsiTheme="minorHAnsi" w:cstheme="minorHAnsi"/>
          <w:sz w:val="22"/>
          <w:szCs w:val="22"/>
        </w:rPr>
        <w:t>shortly</w:t>
      </w:r>
      <w:r w:rsidR="00E355C3">
        <w:rPr>
          <w:rFonts w:asciiTheme="minorHAnsi" w:eastAsiaTheme="minorEastAsia" w:hAnsiTheme="minorHAnsi" w:cstheme="minorHAnsi"/>
          <w:sz w:val="22"/>
          <w:szCs w:val="22"/>
        </w:rPr>
        <w:t xml:space="preserve">. </w:t>
      </w:r>
    </w:p>
    <w:p w14:paraId="1687E51C" w14:textId="5C518F9E" w:rsidR="00FC0356" w:rsidRPr="00FC0356" w:rsidRDefault="00C01174" w:rsidP="00696E12">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The Chair</w:t>
      </w:r>
      <w:r w:rsidR="00255E55">
        <w:rPr>
          <w:rFonts w:asciiTheme="minorHAnsi" w:eastAsiaTheme="minorEastAsia" w:hAnsiTheme="minorHAnsi" w:cstheme="minorHAnsi"/>
          <w:sz w:val="22"/>
          <w:szCs w:val="22"/>
        </w:rPr>
        <w:t xml:space="preserve"> </w:t>
      </w:r>
      <w:r w:rsidR="00696E12">
        <w:rPr>
          <w:rFonts w:asciiTheme="minorHAnsi" w:eastAsiaTheme="minorEastAsia" w:hAnsiTheme="minorHAnsi" w:cstheme="minorHAnsi"/>
          <w:sz w:val="22"/>
          <w:szCs w:val="22"/>
        </w:rPr>
        <w:t xml:space="preserve">advised that an architect had been to </w:t>
      </w:r>
      <w:r w:rsidR="00FC0356">
        <w:rPr>
          <w:rFonts w:asciiTheme="minorHAnsi" w:eastAsiaTheme="minorEastAsia" w:hAnsiTheme="minorHAnsi" w:cstheme="minorHAnsi"/>
          <w:sz w:val="22"/>
          <w:szCs w:val="22"/>
        </w:rPr>
        <w:t xml:space="preserve">the Ground to </w:t>
      </w:r>
      <w:r w:rsidR="00696E12">
        <w:rPr>
          <w:rFonts w:asciiTheme="minorHAnsi" w:eastAsiaTheme="minorEastAsia" w:hAnsiTheme="minorHAnsi" w:cstheme="minorHAnsi"/>
          <w:sz w:val="22"/>
          <w:szCs w:val="22"/>
        </w:rPr>
        <w:t xml:space="preserve">have an initial </w:t>
      </w:r>
      <w:r w:rsidR="00FC0356">
        <w:rPr>
          <w:rFonts w:asciiTheme="minorHAnsi" w:eastAsiaTheme="minorEastAsia" w:hAnsiTheme="minorHAnsi" w:cstheme="minorHAnsi"/>
          <w:sz w:val="22"/>
          <w:szCs w:val="22"/>
        </w:rPr>
        <w:t>look at</w:t>
      </w:r>
      <w:r w:rsidR="00696E12">
        <w:rPr>
          <w:rFonts w:asciiTheme="minorHAnsi" w:eastAsiaTheme="minorEastAsia" w:hAnsiTheme="minorHAnsi" w:cstheme="minorHAnsi"/>
          <w:sz w:val="22"/>
          <w:szCs w:val="22"/>
        </w:rPr>
        <w:t xml:space="preserve"> the John Eaton Hut a</w:t>
      </w:r>
      <w:r w:rsidR="00FC0356">
        <w:rPr>
          <w:rFonts w:asciiTheme="minorHAnsi" w:eastAsiaTheme="minorEastAsia" w:hAnsiTheme="minorHAnsi" w:cstheme="minorHAnsi"/>
          <w:sz w:val="22"/>
          <w:szCs w:val="22"/>
        </w:rPr>
        <w:t>nd</w:t>
      </w:r>
      <w:r w:rsidR="00696E12">
        <w:rPr>
          <w:rFonts w:asciiTheme="minorHAnsi" w:eastAsiaTheme="minorEastAsia" w:hAnsiTheme="minorHAnsi" w:cstheme="minorHAnsi"/>
          <w:sz w:val="22"/>
          <w:szCs w:val="22"/>
        </w:rPr>
        <w:t xml:space="preserve"> to </w:t>
      </w:r>
      <w:r w:rsidR="00FC0356">
        <w:rPr>
          <w:rFonts w:asciiTheme="minorHAnsi" w:eastAsiaTheme="minorEastAsia" w:hAnsiTheme="minorHAnsi" w:cstheme="minorHAnsi"/>
          <w:sz w:val="22"/>
          <w:szCs w:val="22"/>
        </w:rPr>
        <w:t xml:space="preserve">advise </w:t>
      </w:r>
      <w:r w:rsidR="00696E12">
        <w:rPr>
          <w:rFonts w:asciiTheme="minorHAnsi" w:eastAsiaTheme="minorEastAsia" w:hAnsiTheme="minorHAnsi" w:cstheme="minorHAnsi"/>
          <w:sz w:val="22"/>
          <w:szCs w:val="22"/>
        </w:rPr>
        <w:t xml:space="preserve">whether </w:t>
      </w:r>
      <w:r w:rsidR="00FC0356">
        <w:rPr>
          <w:rFonts w:asciiTheme="minorHAnsi" w:eastAsiaTheme="minorEastAsia" w:hAnsiTheme="minorHAnsi" w:cstheme="minorHAnsi"/>
          <w:sz w:val="22"/>
          <w:szCs w:val="22"/>
        </w:rPr>
        <w:t>he thought this</w:t>
      </w:r>
      <w:r w:rsidR="00696E12">
        <w:rPr>
          <w:rFonts w:asciiTheme="minorHAnsi" w:eastAsiaTheme="minorEastAsia" w:hAnsiTheme="minorHAnsi" w:cstheme="minorHAnsi"/>
          <w:sz w:val="22"/>
          <w:szCs w:val="22"/>
        </w:rPr>
        <w:t xml:space="preserve"> was a</w:t>
      </w:r>
      <w:r w:rsidR="0050713E">
        <w:rPr>
          <w:rFonts w:asciiTheme="minorHAnsi" w:eastAsiaTheme="minorEastAsia" w:hAnsiTheme="minorHAnsi" w:cstheme="minorHAnsi"/>
          <w:sz w:val="22"/>
          <w:szCs w:val="22"/>
        </w:rPr>
        <w:t xml:space="preserve"> potential </w:t>
      </w:r>
      <w:r w:rsidR="007A596B">
        <w:rPr>
          <w:rFonts w:asciiTheme="minorHAnsi" w:eastAsiaTheme="minorEastAsia" w:hAnsiTheme="minorHAnsi" w:cstheme="minorHAnsi"/>
          <w:sz w:val="22"/>
          <w:szCs w:val="22"/>
        </w:rPr>
        <w:t>refurbishment</w:t>
      </w:r>
      <w:r w:rsidR="00696E12">
        <w:rPr>
          <w:rFonts w:asciiTheme="minorHAnsi" w:eastAsiaTheme="minorEastAsia" w:hAnsiTheme="minorHAnsi" w:cstheme="minorHAnsi"/>
          <w:sz w:val="22"/>
          <w:szCs w:val="22"/>
        </w:rPr>
        <w:t xml:space="preserve"> or rather a </w:t>
      </w:r>
      <w:r w:rsidR="0050713E">
        <w:rPr>
          <w:rFonts w:asciiTheme="minorHAnsi" w:eastAsiaTheme="minorEastAsia" w:hAnsiTheme="minorHAnsi" w:cstheme="minorHAnsi"/>
          <w:sz w:val="22"/>
          <w:szCs w:val="22"/>
        </w:rPr>
        <w:t>rebui</w:t>
      </w:r>
      <w:r w:rsidR="007A596B">
        <w:rPr>
          <w:rFonts w:asciiTheme="minorHAnsi" w:eastAsiaTheme="minorEastAsia" w:hAnsiTheme="minorHAnsi" w:cstheme="minorHAnsi"/>
          <w:sz w:val="22"/>
          <w:szCs w:val="22"/>
        </w:rPr>
        <w:t>ld</w:t>
      </w:r>
      <w:r w:rsidR="00696E12">
        <w:rPr>
          <w:rFonts w:asciiTheme="minorHAnsi" w:eastAsiaTheme="minorEastAsia" w:hAnsiTheme="minorHAnsi" w:cstheme="minorHAnsi"/>
          <w:sz w:val="22"/>
          <w:szCs w:val="22"/>
        </w:rPr>
        <w:t>.</w:t>
      </w:r>
      <w:r w:rsidR="0050713E">
        <w:rPr>
          <w:rFonts w:asciiTheme="minorHAnsi" w:eastAsiaTheme="minorEastAsia" w:hAnsiTheme="minorHAnsi" w:cstheme="minorHAnsi"/>
          <w:sz w:val="22"/>
          <w:szCs w:val="22"/>
        </w:rPr>
        <w:t xml:space="preserve"> </w:t>
      </w:r>
      <w:r w:rsidR="00696E12">
        <w:rPr>
          <w:rFonts w:asciiTheme="minorHAnsi" w:eastAsiaTheme="minorEastAsia" w:hAnsiTheme="minorHAnsi" w:cstheme="minorHAnsi"/>
          <w:sz w:val="22"/>
          <w:szCs w:val="22"/>
        </w:rPr>
        <w:t>His preliminary costings had been circulated with the Agenda</w:t>
      </w:r>
      <w:r w:rsidR="00696E12" w:rsidRPr="00CF071A">
        <w:rPr>
          <w:rFonts w:asciiTheme="minorHAnsi" w:eastAsiaTheme="minorEastAsia" w:hAnsiTheme="minorHAnsi" w:cstheme="minorHAnsi"/>
          <w:color w:val="000000" w:themeColor="text1"/>
          <w:sz w:val="22"/>
          <w:szCs w:val="22"/>
        </w:rPr>
        <w:t xml:space="preserve">. </w:t>
      </w:r>
      <w:r w:rsidR="00CF071A" w:rsidRPr="00CF071A">
        <w:rPr>
          <w:rFonts w:asciiTheme="minorHAnsi" w:eastAsiaTheme="minorEastAsia" w:hAnsiTheme="minorHAnsi" w:cstheme="minorHAnsi"/>
          <w:color w:val="000000" w:themeColor="text1"/>
          <w:sz w:val="22"/>
          <w:szCs w:val="22"/>
        </w:rPr>
        <w:t>(</w:t>
      </w:r>
      <w:r w:rsidR="00696E12" w:rsidRPr="00CF071A">
        <w:rPr>
          <w:rFonts w:asciiTheme="minorHAnsi" w:eastAsiaTheme="minorEastAsia" w:hAnsiTheme="minorHAnsi" w:cstheme="minorHAnsi"/>
          <w:color w:val="000000" w:themeColor="text1"/>
          <w:sz w:val="22"/>
          <w:szCs w:val="22"/>
        </w:rPr>
        <w:t>No</w:t>
      </w:r>
      <w:r w:rsidR="00666A14" w:rsidRPr="00CF071A">
        <w:rPr>
          <w:rFonts w:asciiTheme="minorHAnsi" w:eastAsiaTheme="minorEastAsia" w:hAnsiTheme="minorHAnsi" w:cstheme="minorHAnsi"/>
          <w:color w:val="000000" w:themeColor="text1"/>
          <w:sz w:val="22"/>
          <w:szCs w:val="22"/>
        </w:rPr>
        <w:t xml:space="preserve"> </w:t>
      </w:r>
      <w:r w:rsidR="00CF071A" w:rsidRPr="00CF071A">
        <w:rPr>
          <w:rFonts w:asciiTheme="minorHAnsi" w:eastAsiaTheme="minorEastAsia" w:hAnsiTheme="minorHAnsi" w:cstheme="minorHAnsi"/>
          <w:color w:val="000000" w:themeColor="text1"/>
          <w:sz w:val="22"/>
          <w:szCs w:val="22"/>
        </w:rPr>
        <w:t xml:space="preserve">firm </w:t>
      </w:r>
      <w:r w:rsidR="00666A14" w:rsidRPr="00CF071A">
        <w:rPr>
          <w:rFonts w:asciiTheme="minorHAnsi" w:eastAsiaTheme="minorEastAsia" w:hAnsiTheme="minorHAnsi" w:cstheme="minorHAnsi"/>
          <w:color w:val="000000" w:themeColor="text1"/>
          <w:sz w:val="22"/>
          <w:szCs w:val="22"/>
        </w:rPr>
        <w:t>design</w:t>
      </w:r>
      <w:r w:rsidR="00696E12" w:rsidRPr="00CF071A">
        <w:rPr>
          <w:rFonts w:asciiTheme="minorHAnsi" w:eastAsiaTheme="minorEastAsia" w:hAnsiTheme="minorHAnsi" w:cstheme="minorHAnsi"/>
          <w:color w:val="000000" w:themeColor="text1"/>
          <w:sz w:val="22"/>
          <w:szCs w:val="22"/>
        </w:rPr>
        <w:t xml:space="preserve"> had been agreed but the new sports building w</w:t>
      </w:r>
      <w:r w:rsidR="00FC0356" w:rsidRPr="00CF071A">
        <w:rPr>
          <w:rFonts w:asciiTheme="minorHAnsi" w:eastAsiaTheme="minorEastAsia" w:hAnsiTheme="minorHAnsi" w:cstheme="minorHAnsi"/>
          <w:color w:val="000000" w:themeColor="text1"/>
          <w:sz w:val="22"/>
          <w:szCs w:val="22"/>
        </w:rPr>
        <w:t>ill</w:t>
      </w:r>
      <w:r w:rsidR="00696E12" w:rsidRPr="00CF071A">
        <w:rPr>
          <w:rFonts w:asciiTheme="minorHAnsi" w:eastAsiaTheme="minorEastAsia" w:hAnsiTheme="minorHAnsi" w:cstheme="minorHAnsi"/>
          <w:color w:val="000000" w:themeColor="text1"/>
          <w:sz w:val="22"/>
          <w:szCs w:val="22"/>
        </w:rPr>
        <w:t xml:space="preserve"> need</w:t>
      </w:r>
      <w:r w:rsidR="00FC0356" w:rsidRPr="00CF071A">
        <w:rPr>
          <w:rFonts w:asciiTheme="minorHAnsi" w:eastAsiaTheme="minorEastAsia" w:hAnsiTheme="minorHAnsi" w:cstheme="minorHAnsi"/>
          <w:color w:val="000000" w:themeColor="text1"/>
          <w:sz w:val="22"/>
          <w:szCs w:val="22"/>
        </w:rPr>
        <w:t>, as a minimum,</w:t>
      </w:r>
      <w:r w:rsidR="00696E12" w:rsidRPr="00CF071A">
        <w:rPr>
          <w:rFonts w:asciiTheme="minorHAnsi" w:eastAsiaTheme="minorEastAsia" w:hAnsiTheme="minorHAnsi" w:cstheme="minorHAnsi"/>
          <w:color w:val="000000" w:themeColor="text1"/>
          <w:sz w:val="22"/>
          <w:szCs w:val="22"/>
        </w:rPr>
        <w:t xml:space="preserve"> to include a small kitchen and serving area, two changing rooms, an umpire</w:t>
      </w:r>
      <w:r w:rsidR="00FC0356" w:rsidRPr="00CF071A">
        <w:rPr>
          <w:rFonts w:asciiTheme="minorHAnsi" w:eastAsiaTheme="minorEastAsia" w:hAnsiTheme="minorHAnsi" w:cstheme="minorHAnsi"/>
          <w:color w:val="000000" w:themeColor="text1"/>
          <w:sz w:val="22"/>
          <w:szCs w:val="22"/>
        </w:rPr>
        <w:t>’</w:t>
      </w:r>
      <w:r w:rsidR="00696E12" w:rsidRPr="00CF071A">
        <w:rPr>
          <w:rFonts w:asciiTheme="minorHAnsi" w:eastAsiaTheme="minorEastAsia" w:hAnsiTheme="minorHAnsi" w:cstheme="minorHAnsi"/>
          <w:color w:val="000000" w:themeColor="text1"/>
          <w:sz w:val="22"/>
          <w:szCs w:val="22"/>
        </w:rPr>
        <w:t>s room, storage areas, WCs – including a disabled/family room, and</w:t>
      </w:r>
      <w:r w:rsidR="00AB600C" w:rsidRPr="00CF071A">
        <w:rPr>
          <w:rFonts w:asciiTheme="minorHAnsi" w:eastAsiaTheme="minorEastAsia" w:hAnsiTheme="minorHAnsi" w:cstheme="minorHAnsi"/>
          <w:color w:val="000000" w:themeColor="text1"/>
          <w:sz w:val="22"/>
          <w:szCs w:val="22"/>
        </w:rPr>
        <w:t>,</w:t>
      </w:r>
      <w:r w:rsidR="00696E12" w:rsidRPr="00CF071A">
        <w:rPr>
          <w:rFonts w:asciiTheme="minorHAnsi" w:eastAsiaTheme="minorEastAsia" w:hAnsiTheme="minorHAnsi" w:cstheme="minorHAnsi"/>
          <w:color w:val="000000" w:themeColor="text1"/>
          <w:sz w:val="22"/>
          <w:szCs w:val="22"/>
        </w:rPr>
        <w:t xml:space="preserve"> </w:t>
      </w:r>
      <w:r w:rsidR="00AB600C" w:rsidRPr="00CF071A">
        <w:rPr>
          <w:rFonts w:asciiTheme="minorHAnsi" w:eastAsiaTheme="minorEastAsia" w:hAnsiTheme="minorHAnsi" w:cstheme="minorHAnsi"/>
          <w:color w:val="000000" w:themeColor="text1"/>
          <w:sz w:val="22"/>
          <w:szCs w:val="22"/>
        </w:rPr>
        <w:t>it would seem,</w:t>
      </w:r>
      <w:r w:rsidR="00696E12" w:rsidRPr="00CF071A">
        <w:rPr>
          <w:rFonts w:asciiTheme="minorHAnsi" w:eastAsiaTheme="minorEastAsia" w:hAnsiTheme="minorHAnsi" w:cstheme="minorHAnsi"/>
          <w:color w:val="000000" w:themeColor="text1"/>
          <w:sz w:val="22"/>
          <w:szCs w:val="22"/>
        </w:rPr>
        <w:t xml:space="preserve"> showers.</w:t>
      </w:r>
      <w:r w:rsidR="00CF071A" w:rsidRPr="00CF071A">
        <w:rPr>
          <w:rFonts w:asciiTheme="minorHAnsi" w:eastAsiaTheme="minorEastAsia" w:hAnsiTheme="minorHAnsi" w:cstheme="minorHAnsi"/>
          <w:color w:val="000000" w:themeColor="text1"/>
          <w:sz w:val="22"/>
          <w:szCs w:val="22"/>
        </w:rPr>
        <w:t>)</w:t>
      </w:r>
      <w:r w:rsidR="00696E12" w:rsidRPr="00CF071A">
        <w:rPr>
          <w:rFonts w:asciiTheme="minorHAnsi" w:eastAsiaTheme="minorEastAsia" w:hAnsiTheme="minorHAnsi" w:cstheme="minorHAnsi"/>
          <w:color w:val="000000" w:themeColor="text1"/>
          <w:sz w:val="22"/>
          <w:szCs w:val="22"/>
        </w:rPr>
        <w:t xml:space="preserve"> </w:t>
      </w:r>
    </w:p>
    <w:p w14:paraId="022AC7FA" w14:textId="069ED617" w:rsidR="00696E12" w:rsidRPr="00696E12" w:rsidRDefault="00696E12" w:rsidP="00FC0356">
      <w:pPr>
        <w:pStyle w:val="Level1"/>
        <w:numPr>
          <w:ilvl w:val="0"/>
          <w:numId w:val="0"/>
        </w:numPr>
        <w:tabs>
          <w:tab w:val="left" w:pos="-1440"/>
        </w:tabs>
        <w:ind w:left="964"/>
        <w:contextualSpacing/>
        <w:rPr>
          <w:rFonts w:asciiTheme="minorHAnsi" w:eastAsiaTheme="minorEastAsia" w:hAnsiTheme="minorHAnsi" w:cstheme="minorHAnsi"/>
          <w:sz w:val="22"/>
          <w:szCs w:val="22"/>
        </w:rPr>
      </w:pPr>
      <w:r w:rsidRPr="00696E12">
        <w:rPr>
          <w:rFonts w:asciiTheme="minorHAnsi" w:eastAsiaTheme="minorEastAsia" w:hAnsiTheme="minorHAnsi" w:cstheme="minorHAnsi"/>
          <w:sz w:val="22"/>
          <w:szCs w:val="22"/>
        </w:rPr>
        <w:t>She</w:t>
      </w:r>
      <w:r w:rsidR="00907071" w:rsidRPr="00696E12">
        <w:rPr>
          <w:rFonts w:asciiTheme="minorHAnsi" w:eastAsiaTheme="minorEastAsia" w:hAnsiTheme="minorHAnsi" w:cstheme="minorHAnsi"/>
          <w:sz w:val="22"/>
          <w:szCs w:val="22"/>
        </w:rPr>
        <w:t xml:space="preserve"> </w:t>
      </w:r>
      <w:r w:rsidR="005337E4" w:rsidRPr="00696E12">
        <w:rPr>
          <w:rFonts w:asciiTheme="minorHAnsi" w:eastAsiaTheme="minorEastAsia" w:hAnsiTheme="minorHAnsi" w:cstheme="minorHAnsi"/>
          <w:sz w:val="22"/>
          <w:szCs w:val="22"/>
        </w:rPr>
        <w:t>confirmed</w:t>
      </w:r>
      <w:r w:rsidR="00907071" w:rsidRPr="00696E12">
        <w:rPr>
          <w:rFonts w:asciiTheme="minorHAnsi" w:eastAsiaTheme="minorEastAsia" w:hAnsiTheme="minorHAnsi" w:cstheme="minorHAnsi"/>
          <w:sz w:val="22"/>
          <w:szCs w:val="22"/>
        </w:rPr>
        <w:t xml:space="preserve"> </w:t>
      </w:r>
      <w:r w:rsidR="007A25F2" w:rsidRPr="00696E12">
        <w:rPr>
          <w:rFonts w:asciiTheme="minorHAnsi" w:eastAsiaTheme="minorEastAsia" w:hAnsiTheme="minorHAnsi" w:cstheme="minorHAnsi"/>
          <w:sz w:val="22"/>
          <w:szCs w:val="22"/>
        </w:rPr>
        <w:t xml:space="preserve">that the John Eaton Hut </w:t>
      </w:r>
      <w:r w:rsidR="00907071" w:rsidRPr="00696E12">
        <w:rPr>
          <w:rFonts w:asciiTheme="minorHAnsi" w:eastAsiaTheme="minorEastAsia" w:hAnsiTheme="minorHAnsi" w:cstheme="minorHAnsi"/>
          <w:sz w:val="22"/>
          <w:szCs w:val="22"/>
        </w:rPr>
        <w:t xml:space="preserve">was </w:t>
      </w:r>
      <w:r w:rsidR="007A25F2" w:rsidRPr="00696E12">
        <w:rPr>
          <w:rFonts w:asciiTheme="minorHAnsi" w:eastAsiaTheme="minorEastAsia" w:hAnsiTheme="minorHAnsi" w:cstheme="minorHAnsi"/>
          <w:sz w:val="22"/>
          <w:szCs w:val="22"/>
        </w:rPr>
        <w:t xml:space="preserve">the preferred </w:t>
      </w:r>
      <w:r w:rsidR="00870931">
        <w:rPr>
          <w:rFonts w:asciiTheme="minorHAnsi" w:eastAsiaTheme="minorEastAsia" w:hAnsiTheme="minorHAnsi" w:cstheme="minorHAnsi"/>
          <w:sz w:val="22"/>
          <w:szCs w:val="22"/>
        </w:rPr>
        <w:t>location</w:t>
      </w:r>
      <w:r w:rsidR="007A25F2" w:rsidRPr="00696E12">
        <w:rPr>
          <w:rFonts w:asciiTheme="minorHAnsi" w:eastAsiaTheme="minorEastAsia" w:hAnsiTheme="minorHAnsi" w:cstheme="minorHAnsi"/>
          <w:sz w:val="22"/>
          <w:szCs w:val="22"/>
        </w:rPr>
        <w:t xml:space="preserve"> for a number of reasons, </w:t>
      </w:r>
      <w:r w:rsidR="005337E4" w:rsidRPr="00696E12">
        <w:rPr>
          <w:rFonts w:asciiTheme="minorHAnsi" w:eastAsiaTheme="minorEastAsia" w:hAnsiTheme="minorHAnsi" w:cstheme="minorHAnsi"/>
          <w:sz w:val="22"/>
          <w:szCs w:val="22"/>
        </w:rPr>
        <w:t xml:space="preserve">the main one being the </w:t>
      </w:r>
      <w:r>
        <w:rPr>
          <w:rFonts w:asciiTheme="minorHAnsi" w:eastAsiaTheme="minorEastAsia" w:hAnsiTheme="minorHAnsi" w:cstheme="minorHAnsi"/>
          <w:sz w:val="22"/>
          <w:szCs w:val="22"/>
        </w:rPr>
        <w:t>existing</w:t>
      </w:r>
      <w:r w:rsidR="005337E4" w:rsidRPr="00696E12">
        <w:rPr>
          <w:rFonts w:asciiTheme="minorHAnsi" w:eastAsiaTheme="minorEastAsia" w:hAnsiTheme="minorHAnsi" w:cstheme="minorHAnsi"/>
          <w:sz w:val="22"/>
          <w:szCs w:val="22"/>
        </w:rPr>
        <w:t xml:space="preserve"> services</w:t>
      </w:r>
      <w:r w:rsidR="007A25F2" w:rsidRPr="00696E12">
        <w:rPr>
          <w:rFonts w:asciiTheme="minorHAnsi" w:eastAsiaTheme="minorEastAsia" w:hAnsiTheme="minorHAnsi" w:cstheme="minorHAnsi"/>
          <w:sz w:val="22"/>
          <w:szCs w:val="22"/>
        </w:rPr>
        <w:t xml:space="preserve">. </w:t>
      </w:r>
    </w:p>
    <w:p w14:paraId="3F9FF391" w14:textId="4CA28082" w:rsidR="00E8096C" w:rsidRPr="0004233A" w:rsidRDefault="000A6781" w:rsidP="0004233A">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The Chair also informed the Council that the </w:t>
      </w:r>
      <w:r w:rsidR="003364F4">
        <w:rPr>
          <w:rFonts w:asciiTheme="minorHAnsi" w:eastAsiaTheme="minorEastAsia" w:hAnsiTheme="minorHAnsi" w:cstheme="minorHAnsi"/>
          <w:sz w:val="22"/>
          <w:szCs w:val="22"/>
        </w:rPr>
        <w:t>tree from WSCC</w:t>
      </w:r>
      <w:r w:rsidR="00635C4B">
        <w:rPr>
          <w:rFonts w:asciiTheme="minorHAnsi" w:eastAsiaTheme="minorEastAsia" w:hAnsiTheme="minorHAnsi" w:cstheme="minorHAnsi"/>
          <w:sz w:val="22"/>
          <w:szCs w:val="22"/>
        </w:rPr>
        <w:t>,</w:t>
      </w:r>
      <w:r w:rsidR="003364F4">
        <w:rPr>
          <w:rFonts w:asciiTheme="minorHAnsi" w:eastAsiaTheme="minorEastAsia" w:hAnsiTheme="minorHAnsi" w:cstheme="minorHAnsi"/>
          <w:sz w:val="22"/>
          <w:szCs w:val="22"/>
        </w:rPr>
        <w:t xml:space="preserve"> </w:t>
      </w:r>
      <w:r w:rsidR="00635C4B">
        <w:rPr>
          <w:rFonts w:asciiTheme="minorHAnsi" w:eastAsiaTheme="minorEastAsia" w:hAnsiTheme="minorHAnsi" w:cstheme="minorHAnsi"/>
          <w:sz w:val="22"/>
          <w:szCs w:val="22"/>
        </w:rPr>
        <w:t>as part of</w:t>
      </w:r>
      <w:r w:rsidR="003364F4">
        <w:rPr>
          <w:rFonts w:asciiTheme="minorHAnsi" w:eastAsiaTheme="minorEastAsia" w:hAnsiTheme="minorHAnsi" w:cstheme="minorHAnsi"/>
          <w:sz w:val="22"/>
          <w:szCs w:val="22"/>
        </w:rPr>
        <w:t xml:space="preserve"> the Queen’s Green Canopy</w:t>
      </w:r>
      <w:r w:rsidR="00E8096C">
        <w:rPr>
          <w:rFonts w:asciiTheme="minorHAnsi" w:eastAsiaTheme="minorEastAsia" w:hAnsiTheme="minorHAnsi" w:cstheme="minorHAnsi"/>
          <w:sz w:val="22"/>
          <w:szCs w:val="22"/>
        </w:rPr>
        <w:t>, instead of being an oak as requested, was a hornbeam.</w:t>
      </w:r>
      <w:r w:rsidR="0004233A">
        <w:rPr>
          <w:rFonts w:asciiTheme="minorHAnsi" w:eastAsiaTheme="minorEastAsia" w:hAnsiTheme="minorHAnsi" w:cstheme="minorHAnsi"/>
          <w:sz w:val="22"/>
          <w:szCs w:val="22"/>
        </w:rPr>
        <w:t xml:space="preserve"> </w:t>
      </w:r>
      <w:r w:rsidR="00E8096C" w:rsidRPr="0004233A">
        <w:rPr>
          <w:rFonts w:asciiTheme="minorHAnsi" w:eastAsiaTheme="minorEastAsia" w:hAnsiTheme="minorHAnsi" w:cstheme="minorHAnsi"/>
          <w:sz w:val="22"/>
          <w:szCs w:val="22"/>
        </w:rPr>
        <w:t>She was taking steps to correct this.</w:t>
      </w:r>
    </w:p>
    <w:p w14:paraId="4FF4341B" w14:textId="766D11D9" w:rsidR="00D027F9" w:rsidRDefault="003364F4" w:rsidP="00A87DD3">
      <w:pPr>
        <w:pStyle w:val="Level1"/>
        <w:numPr>
          <w:ilvl w:val="0"/>
          <w:numId w:val="3"/>
        </w:numPr>
        <w:tabs>
          <w:tab w:val="left" w:pos="-1440"/>
        </w:tabs>
        <w:ind w:left="964"/>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Lastly, the Chair said that the oak tree in the car park </w:t>
      </w:r>
      <w:r w:rsidR="00870931">
        <w:rPr>
          <w:rFonts w:asciiTheme="minorHAnsi" w:eastAsiaTheme="minorEastAsia" w:hAnsiTheme="minorHAnsi" w:cstheme="minorHAnsi"/>
          <w:sz w:val="22"/>
          <w:szCs w:val="22"/>
        </w:rPr>
        <w:t xml:space="preserve">had received its substantial cut back but now </w:t>
      </w:r>
      <w:r>
        <w:rPr>
          <w:rFonts w:asciiTheme="minorHAnsi" w:eastAsiaTheme="minorEastAsia" w:hAnsiTheme="minorHAnsi" w:cstheme="minorHAnsi"/>
          <w:sz w:val="22"/>
          <w:szCs w:val="22"/>
        </w:rPr>
        <w:t>needed a potassium fix at a cost of £186+VAT</w:t>
      </w:r>
      <w:r w:rsidR="00870931">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Councillors </w:t>
      </w:r>
      <w:r w:rsidRPr="003364F4">
        <w:rPr>
          <w:rFonts w:asciiTheme="minorHAnsi" w:eastAsiaTheme="minorEastAsia" w:hAnsiTheme="minorHAnsi" w:cstheme="minorHAnsi"/>
          <w:b/>
          <w:bCs/>
          <w:sz w:val="22"/>
          <w:szCs w:val="22"/>
        </w:rPr>
        <w:t>AGREED</w:t>
      </w:r>
      <w:r>
        <w:rPr>
          <w:rFonts w:asciiTheme="minorHAnsi" w:eastAsiaTheme="minorEastAsia" w:hAnsiTheme="minorHAnsi" w:cstheme="minorHAnsi"/>
          <w:sz w:val="22"/>
          <w:szCs w:val="22"/>
        </w:rPr>
        <w:t xml:space="preserve"> </w:t>
      </w:r>
      <w:r w:rsidR="00870931">
        <w:rPr>
          <w:rFonts w:asciiTheme="minorHAnsi" w:eastAsiaTheme="minorEastAsia" w:hAnsiTheme="minorHAnsi" w:cstheme="minorHAnsi"/>
          <w:sz w:val="22"/>
          <w:szCs w:val="22"/>
        </w:rPr>
        <w:t xml:space="preserve">that this </w:t>
      </w:r>
      <w:r>
        <w:rPr>
          <w:rFonts w:asciiTheme="minorHAnsi" w:eastAsiaTheme="minorEastAsia" w:hAnsiTheme="minorHAnsi" w:cstheme="minorHAnsi"/>
          <w:sz w:val="22"/>
          <w:szCs w:val="22"/>
        </w:rPr>
        <w:t xml:space="preserve">should go ahead. </w:t>
      </w:r>
    </w:p>
    <w:p w14:paraId="2243EEE3" w14:textId="77777777" w:rsidR="0096069E" w:rsidRDefault="0096069E" w:rsidP="00FF63CB">
      <w:pPr>
        <w:pStyle w:val="Level1"/>
        <w:numPr>
          <w:ilvl w:val="0"/>
          <w:numId w:val="0"/>
        </w:numPr>
        <w:tabs>
          <w:tab w:val="left" w:pos="-1440"/>
        </w:tabs>
        <w:contextualSpacing/>
        <w:rPr>
          <w:rFonts w:asciiTheme="minorHAnsi" w:eastAsiaTheme="minorEastAsia" w:hAnsiTheme="minorHAnsi" w:cstheme="minorHAnsi"/>
          <w:sz w:val="22"/>
          <w:szCs w:val="22"/>
        </w:rPr>
      </w:pPr>
    </w:p>
    <w:p w14:paraId="2687EB3A" w14:textId="5ABB4423" w:rsidR="00BD1F1D" w:rsidRPr="00BD1F1D" w:rsidRDefault="00BD1F1D" w:rsidP="00BD1F1D">
      <w:pPr>
        <w:pStyle w:val="Level1"/>
        <w:numPr>
          <w:ilvl w:val="0"/>
          <w:numId w:val="1"/>
        </w:numPr>
        <w:tabs>
          <w:tab w:val="left" w:pos="-1440"/>
        </w:tabs>
        <w:contextualSpacing/>
        <w:rPr>
          <w:rFonts w:asciiTheme="minorHAnsi" w:eastAsiaTheme="minorEastAsia" w:hAnsiTheme="minorHAnsi" w:cstheme="minorHAnsi"/>
          <w:b/>
          <w:bCs/>
          <w:sz w:val="22"/>
          <w:szCs w:val="22"/>
        </w:rPr>
      </w:pPr>
      <w:r w:rsidRPr="00BD1F1D">
        <w:rPr>
          <w:rFonts w:asciiTheme="minorHAnsi" w:eastAsiaTheme="minorEastAsia" w:hAnsiTheme="minorHAnsi" w:cstheme="minorHAnsi"/>
          <w:b/>
          <w:bCs/>
          <w:sz w:val="22"/>
          <w:szCs w:val="22"/>
        </w:rPr>
        <w:t xml:space="preserve">Broadband in Ashurst </w:t>
      </w:r>
    </w:p>
    <w:p w14:paraId="3CC03088" w14:textId="74A363F9" w:rsidR="007A596B" w:rsidRDefault="007F3F67"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r w:rsidR="00330890">
        <w:rPr>
          <w:rFonts w:asciiTheme="minorHAnsi" w:eastAsiaTheme="minorEastAsia" w:hAnsiTheme="minorHAnsi" w:cstheme="minorHAnsi"/>
          <w:sz w:val="22"/>
          <w:szCs w:val="22"/>
        </w:rPr>
        <w:t xml:space="preserve">Cllr Knight </w:t>
      </w:r>
      <w:r w:rsidR="007B7240">
        <w:rPr>
          <w:rFonts w:asciiTheme="minorHAnsi" w:eastAsiaTheme="minorEastAsia" w:hAnsiTheme="minorHAnsi" w:cstheme="minorHAnsi"/>
          <w:sz w:val="22"/>
          <w:szCs w:val="22"/>
        </w:rPr>
        <w:t>reported that</w:t>
      </w:r>
      <w:r w:rsidR="00330890">
        <w:rPr>
          <w:rFonts w:asciiTheme="minorHAnsi" w:eastAsiaTheme="minorEastAsia" w:hAnsiTheme="minorHAnsi" w:cstheme="minorHAnsi"/>
          <w:sz w:val="22"/>
          <w:szCs w:val="22"/>
        </w:rPr>
        <w:t xml:space="preserve"> money had been allocated to OpenReach to install fibre broadband to 67 houses in the village</w:t>
      </w:r>
      <w:r w:rsidR="00FC0356" w:rsidRPr="00FC0356">
        <w:rPr>
          <w:rFonts w:asciiTheme="minorHAnsi" w:eastAsiaTheme="minorEastAsia" w:hAnsiTheme="minorHAnsi" w:cstheme="minorHAnsi"/>
          <w:sz w:val="22"/>
          <w:szCs w:val="22"/>
        </w:rPr>
        <w:t xml:space="preserve"> </w:t>
      </w:r>
      <w:r w:rsidR="00FC0356">
        <w:rPr>
          <w:rFonts w:asciiTheme="minorHAnsi" w:eastAsiaTheme="minorEastAsia" w:hAnsiTheme="minorHAnsi" w:cstheme="minorHAnsi"/>
          <w:sz w:val="22"/>
          <w:szCs w:val="22"/>
        </w:rPr>
        <w:t>with an installation cost of £116,000</w:t>
      </w:r>
      <w:r w:rsidR="00330890">
        <w:rPr>
          <w:rFonts w:asciiTheme="minorHAnsi" w:eastAsiaTheme="minorEastAsia" w:hAnsiTheme="minorHAnsi" w:cstheme="minorHAnsi"/>
          <w:sz w:val="22"/>
          <w:szCs w:val="22"/>
        </w:rPr>
        <w:t xml:space="preserve">. </w:t>
      </w:r>
      <w:r w:rsidR="007A596B">
        <w:rPr>
          <w:rFonts w:asciiTheme="minorHAnsi" w:eastAsiaTheme="minorEastAsia" w:hAnsiTheme="minorHAnsi" w:cstheme="minorHAnsi"/>
          <w:sz w:val="22"/>
          <w:szCs w:val="22"/>
        </w:rPr>
        <w:t>O</w:t>
      </w:r>
      <w:r w:rsidR="00330890">
        <w:rPr>
          <w:rFonts w:asciiTheme="minorHAnsi" w:eastAsiaTheme="minorEastAsia" w:hAnsiTheme="minorHAnsi" w:cstheme="minorHAnsi"/>
          <w:sz w:val="22"/>
          <w:szCs w:val="22"/>
        </w:rPr>
        <w:t xml:space="preserve">ver 60 households </w:t>
      </w:r>
      <w:r w:rsidR="007B7240">
        <w:rPr>
          <w:rFonts w:asciiTheme="minorHAnsi" w:eastAsiaTheme="minorEastAsia" w:hAnsiTheme="minorHAnsi" w:cstheme="minorHAnsi"/>
          <w:sz w:val="22"/>
          <w:szCs w:val="22"/>
        </w:rPr>
        <w:t xml:space="preserve">had </w:t>
      </w:r>
      <w:r>
        <w:rPr>
          <w:rFonts w:asciiTheme="minorHAnsi" w:eastAsiaTheme="minorEastAsia" w:hAnsiTheme="minorHAnsi" w:cstheme="minorHAnsi"/>
          <w:sz w:val="22"/>
          <w:szCs w:val="22"/>
        </w:rPr>
        <w:t>signed up</w:t>
      </w:r>
      <w:r w:rsidR="00FC0356">
        <w:rPr>
          <w:rFonts w:asciiTheme="minorHAnsi" w:eastAsiaTheme="minorEastAsia" w:hAnsiTheme="minorHAnsi" w:cstheme="minorHAnsi"/>
          <w:sz w:val="22"/>
          <w:szCs w:val="22"/>
        </w:rPr>
        <w:t xml:space="preserve"> already.</w:t>
      </w:r>
      <w:r w:rsidR="007B7240">
        <w:rPr>
          <w:rFonts w:asciiTheme="minorHAnsi" w:eastAsiaTheme="minorEastAsia" w:hAnsiTheme="minorHAnsi" w:cstheme="minorHAnsi"/>
          <w:sz w:val="22"/>
          <w:szCs w:val="22"/>
        </w:rPr>
        <w:t xml:space="preserve"> </w:t>
      </w:r>
      <w:r w:rsidR="000516AF">
        <w:rPr>
          <w:rFonts w:asciiTheme="minorHAnsi" w:eastAsiaTheme="minorEastAsia" w:hAnsiTheme="minorHAnsi" w:cstheme="minorHAnsi"/>
          <w:sz w:val="22"/>
          <w:szCs w:val="22"/>
        </w:rPr>
        <w:t>N</w:t>
      </w:r>
      <w:r w:rsidR="00530E69">
        <w:rPr>
          <w:rFonts w:asciiTheme="minorHAnsi" w:eastAsiaTheme="minorEastAsia" w:hAnsiTheme="minorHAnsi" w:cstheme="minorHAnsi"/>
          <w:sz w:val="22"/>
          <w:szCs w:val="22"/>
        </w:rPr>
        <w:t xml:space="preserve">o money </w:t>
      </w:r>
      <w:r w:rsidR="000516AF">
        <w:rPr>
          <w:rFonts w:asciiTheme="minorHAnsi" w:eastAsiaTheme="minorEastAsia" w:hAnsiTheme="minorHAnsi" w:cstheme="minorHAnsi"/>
          <w:sz w:val="22"/>
          <w:szCs w:val="22"/>
        </w:rPr>
        <w:t xml:space="preserve">would be </w:t>
      </w:r>
      <w:r w:rsidR="00530E69">
        <w:rPr>
          <w:rFonts w:asciiTheme="minorHAnsi" w:eastAsiaTheme="minorEastAsia" w:hAnsiTheme="minorHAnsi" w:cstheme="minorHAnsi"/>
          <w:sz w:val="22"/>
          <w:szCs w:val="22"/>
        </w:rPr>
        <w:t xml:space="preserve">payable </w:t>
      </w:r>
      <w:r w:rsidR="007A596B">
        <w:rPr>
          <w:rFonts w:asciiTheme="minorHAnsi" w:eastAsiaTheme="minorEastAsia" w:hAnsiTheme="minorHAnsi" w:cstheme="minorHAnsi"/>
          <w:sz w:val="22"/>
          <w:szCs w:val="22"/>
        </w:rPr>
        <w:t>by</w:t>
      </w:r>
      <w:r w:rsidR="00530E69">
        <w:rPr>
          <w:rFonts w:asciiTheme="minorHAnsi" w:eastAsiaTheme="minorEastAsia" w:hAnsiTheme="minorHAnsi" w:cstheme="minorHAnsi"/>
          <w:sz w:val="22"/>
          <w:szCs w:val="22"/>
        </w:rPr>
        <w:t xml:space="preserve"> residents</w:t>
      </w:r>
      <w:r w:rsidR="006244F6">
        <w:rPr>
          <w:rFonts w:asciiTheme="minorHAnsi" w:eastAsiaTheme="minorEastAsia" w:hAnsiTheme="minorHAnsi" w:cstheme="minorHAnsi"/>
          <w:sz w:val="22"/>
          <w:szCs w:val="22"/>
        </w:rPr>
        <w:t>, however,</w:t>
      </w:r>
      <w:r w:rsidR="00530E69">
        <w:rPr>
          <w:rFonts w:asciiTheme="minorHAnsi" w:eastAsiaTheme="minorEastAsia" w:hAnsiTheme="minorHAnsi" w:cstheme="minorHAnsi"/>
          <w:sz w:val="22"/>
          <w:szCs w:val="22"/>
        </w:rPr>
        <w:t xml:space="preserve"> </w:t>
      </w:r>
      <w:r w:rsidR="000516AF">
        <w:rPr>
          <w:rFonts w:asciiTheme="minorHAnsi" w:eastAsiaTheme="minorEastAsia" w:hAnsiTheme="minorHAnsi" w:cstheme="minorHAnsi"/>
          <w:sz w:val="22"/>
          <w:szCs w:val="22"/>
        </w:rPr>
        <w:t>as a result of the voucher scheme</w:t>
      </w:r>
      <w:r w:rsidR="00FC0356">
        <w:rPr>
          <w:rFonts w:asciiTheme="minorHAnsi" w:eastAsiaTheme="minorEastAsia" w:hAnsiTheme="minorHAnsi" w:cstheme="minorHAnsi"/>
          <w:sz w:val="22"/>
          <w:szCs w:val="22"/>
        </w:rPr>
        <w:t>.</w:t>
      </w:r>
      <w:r w:rsidR="000516AF">
        <w:rPr>
          <w:rFonts w:asciiTheme="minorHAnsi" w:eastAsiaTheme="minorEastAsia" w:hAnsiTheme="minorHAnsi" w:cstheme="minorHAnsi"/>
          <w:sz w:val="22"/>
          <w:szCs w:val="22"/>
        </w:rPr>
        <w:t xml:space="preserve"> </w:t>
      </w:r>
      <w:r w:rsidR="00FC0356">
        <w:rPr>
          <w:rFonts w:asciiTheme="minorHAnsi" w:eastAsiaTheme="minorEastAsia" w:hAnsiTheme="minorHAnsi" w:cstheme="minorHAnsi"/>
          <w:sz w:val="22"/>
          <w:szCs w:val="22"/>
        </w:rPr>
        <w:t>T</w:t>
      </w:r>
      <w:r w:rsidR="007A596B">
        <w:rPr>
          <w:rFonts w:asciiTheme="minorHAnsi" w:eastAsiaTheme="minorEastAsia" w:hAnsiTheme="minorHAnsi" w:cstheme="minorHAnsi"/>
          <w:sz w:val="22"/>
          <w:szCs w:val="22"/>
        </w:rPr>
        <w:t>his</w:t>
      </w:r>
      <w:r w:rsidR="00530E69">
        <w:rPr>
          <w:rFonts w:asciiTheme="minorHAnsi" w:eastAsiaTheme="minorEastAsia" w:hAnsiTheme="minorHAnsi" w:cstheme="minorHAnsi"/>
          <w:sz w:val="22"/>
          <w:szCs w:val="22"/>
        </w:rPr>
        <w:t xml:space="preserve"> </w:t>
      </w:r>
      <w:r w:rsidR="000516AF">
        <w:rPr>
          <w:rFonts w:asciiTheme="minorHAnsi" w:eastAsiaTheme="minorEastAsia" w:hAnsiTheme="minorHAnsi" w:cstheme="minorHAnsi"/>
          <w:sz w:val="22"/>
          <w:szCs w:val="22"/>
        </w:rPr>
        <w:t xml:space="preserve">was </w:t>
      </w:r>
      <w:r w:rsidR="00530E69">
        <w:rPr>
          <w:rFonts w:asciiTheme="minorHAnsi" w:eastAsiaTheme="minorEastAsia" w:hAnsiTheme="minorHAnsi" w:cstheme="minorHAnsi"/>
          <w:sz w:val="22"/>
          <w:szCs w:val="22"/>
        </w:rPr>
        <w:t xml:space="preserve">a major achievement. </w:t>
      </w:r>
      <w:r w:rsidR="00992F3F">
        <w:rPr>
          <w:rFonts w:asciiTheme="minorHAnsi" w:eastAsiaTheme="minorEastAsia" w:hAnsiTheme="minorHAnsi" w:cstheme="minorHAnsi"/>
          <w:sz w:val="22"/>
          <w:szCs w:val="22"/>
        </w:rPr>
        <w:t>OpenReach</w:t>
      </w:r>
      <w:r w:rsidR="00F8691B">
        <w:rPr>
          <w:rFonts w:asciiTheme="minorHAnsi" w:eastAsiaTheme="minorEastAsia" w:hAnsiTheme="minorHAnsi" w:cstheme="minorHAnsi"/>
          <w:sz w:val="22"/>
          <w:szCs w:val="22"/>
        </w:rPr>
        <w:t xml:space="preserve"> </w:t>
      </w:r>
      <w:r w:rsidR="006244F6">
        <w:rPr>
          <w:rFonts w:asciiTheme="minorHAnsi" w:eastAsiaTheme="minorEastAsia" w:hAnsiTheme="minorHAnsi" w:cstheme="minorHAnsi"/>
          <w:sz w:val="22"/>
          <w:szCs w:val="22"/>
        </w:rPr>
        <w:t xml:space="preserve">required a </w:t>
      </w:r>
      <w:r w:rsidR="007A596B">
        <w:rPr>
          <w:rFonts w:asciiTheme="minorHAnsi" w:eastAsiaTheme="minorEastAsia" w:hAnsiTheme="minorHAnsi" w:cstheme="minorHAnsi"/>
          <w:sz w:val="22"/>
          <w:szCs w:val="22"/>
        </w:rPr>
        <w:t xml:space="preserve">signed </w:t>
      </w:r>
      <w:r w:rsidR="006244F6">
        <w:rPr>
          <w:rFonts w:asciiTheme="minorHAnsi" w:eastAsiaTheme="minorEastAsia" w:hAnsiTheme="minorHAnsi" w:cstheme="minorHAnsi"/>
          <w:sz w:val="22"/>
          <w:szCs w:val="22"/>
        </w:rPr>
        <w:t>contract</w:t>
      </w:r>
      <w:r w:rsidR="007A596B">
        <w:rPr>
          <w:rFonts w:asciiTheme="minorHAnsi" w:eastAsiaTheme="minorEastAsia" w:hAnsiTheme="minorHAnsi" w:cstheme="minorHAnsi"/>
          <w:sz w:val="22"/>
          <w:szCs w:val="22"/>
        </w:rPr>
        <w:t xml:space="preserve"> before </w:t>
      </w:r>
      <w:r w:rsidR="00FC0356">
        <w:rPr>
          <w:rFonts w:asciiTheme="minorHAnsi" w:eastAsiaTheme="minorEastAsia" w:hAnsiTheme="minorHAnsi" w:cstheme="minorHAnsi"/>
          <w:sz w:val="22"/>
          <w:szCs w:val="22"/>
        </w:rPr>
        <w:t>it was</w:t>
      </w:r>
      <w:r w:rsidR="007A596B">
        <w:rPr>
          <w:rFonts w:asciiTheme="minorHAnsi" w:eastAsiaTheme="minorEastAsia" w:hAnsiTheme="minorHAnsi" w:cstheme="minorHAnsi"/>
          <w:sz w:val="22"/>
          <w:szCs w:val="22"/>
        </w:rPr>
        <w:t xml:space="preserve"> prepared to proceed with any installation. T</w:t>
      </w:r>
      <w:r w:rsidR="006244F6">
        <w:rPr>
          <w:rFonts w:asciiTheme="minorHAnsi" w:eastAsiaTheme="minorEastAsia" w:hAnsiTheme="minorHAnsi" w:cstheme="minorHAnsi"/>
          <w:sz w:val="22"/>
          <w:szCs w:val="22"/>
        </w:rPr>
        <w:t>he Council had provisionally agreed to sign</w:t>
      </w:r>
      <w:r w:rsidR="007A596B">
        <w:rPr>
          <w:rFonts w:asciiTheme="minorHAnsi" w:eastAsiaTheme="minorEastAsia" w:hAnsiTheme="minorHAnsi" w:cstheme="minorHAnsi"/>
          <w:sz w:val="22"/>
          <w:szCs w:val="22"/>
        </w:rPr>
        <w:t xml:space="preserve"> </w:t>
      </w:r>
      <w:r w:rsidR="006244F6">
        <w:rPr>
          <w:rFonts w:asciiTheme="minorHAnsi" w:eastAsiaTheme="minorEastAsia" w:hAnsiTheme="minorHAnsi" w:cstheme="minorHAnsi"/>
          <w:sz w:val="22"/>
          <w:szCs w:val="22"/>
        </w:rPr>
        <w:t>on behalf of those households involved</w:t>
      </w:r>
      <w:r w:rsidR="00992F3F">
        <w:rPr>
          <w:rFonts w:asciiTheme="minorHAnsi" w:eastAsiaTheme="minorEastAsia" w:hAnsiTheme="minorHAnsi" w:cstheme="minorHAnsi"/>
          <w:sz w:val="22"/>
          <w:szCs w:val="22"/>
        </w:rPr>
        <w:t xml:space="preserve">. </w:t>
      </w:r>
    </w:p>
    <w:p w14:paraId="7D8556B1" w14:textId="5E5BD2B5" w:rsidR="007A596B" w:rsidRDefault="007A596B" w:rsidP="00BA7105">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p>
    <w:p w14:paraId="3063CCF8" w14:textId="7294BBDD" w:rsidR="007A596B" w:rsidRDefault="007A596B"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 xml:space="preserve">               </w:t>
      </w:r>
      <w:r w:rsidR="00D56722">
        <w:rPr>
          <w:rFonts w:asciiTheme="minorHAnsi" w:eastAsiaTheme="minorEastAsia" w:hAnsiTheme="minorHAnsi" w:cstheme="minorHAnsi"/>
          <w:sz w:val="22"/>
          <w:szCs w:val="22"/>
        </w:rPr>
        <w:t xml:space="preserve">The Chair </w:t>
      </w:r>
      <w:r w:rsidR="0029502C">
        <w:rPr>
          <w:rFonts w:asciiTheme="minorHAnsi" w:eastAsiaTheme="minorEastAsia" w:hAnsiTheme="minorHAnsi" w:cstheme="minorHAnsi"/>
          <w:sz w:val="22"/>
          <w:szCs w:val="22"/>
        </w:rPr>
        <w:t xml:space="preserve">proposed </w:t>
      </w:r>
      <w:r w:rsidR="00B67052">
        <w:rPr>
          <w:rFonts w:asciiTheme="minorHAnsi" w:eastAsiaTheme="minorEastAsia" w:hAnsiTheme="minorHAnsi" w:cstheme="minorHAnsi"/>
          <w:sz w:val="22"/>
          <w:szCs w:val="22"/>
        </w:rPr>
        <w:t>that l</w:t>
      </w:r>
      <w:r w:rsidR="00CE457C">
        <w:rPr>
          <w:rFonts w:asciiTheme="minorHAnsi" w:eastAsiaTheme="minorEastAsia" w:hAnsiTheme="minorHAnsi" w:cstheme="minorHAnsi"/>
          <w:sz w:val="22"/>
          <w:szCs w:val="22"/>
        </w:rPr>
        <w:t xml:space="preserve">egal advice </w:t>
      </w:r>
      <w:r w:rsidR="00F8691B">
        <w:rPr>
          <w:rFonts w:asciiTheme="minorHAnsi" w:eastAsiaTheme="minorEastAsia" w:hAnsiTheme="minorHAnsi" w:cstheme="minorHAnsi"/>
          <w:sz w:val="22"/>
          <w:szCs w:val="22"/>
        </w:rPr>
        <w:t xml:space="preserve">should </w:t>
      </w:r>
      <w:r w:rsidR="00CE457C">
        <w:rPr>
          <w:rFonts w:asciiTheme="minorHAnsi" w:eastAsiaTheme="minorEastAsia" w:hAnsiTheme="minorHAnsi" w:cstheme="minorHAnsi"/>
          <w:sz w:val="22"/>
          <w:szCs w:val="22"/>
        </w:rPr>
        <w:t xml:space="preserve">be sought before the contract </w:t>
      </w:r>
      <w:r w:rsidR="0029502C">
        <w:rPr>
          <w:rFonts w:asciiTheme="minorHAnsi" w:eastAsiaTheme="minorEastAsia" w:hAnsiTheme="minorHAnsi" w:cstheme="minorHAnsi"/>
          <w:sz w:val="22"/>
          <w:szCs w:val="22"/>
        </w:rPr>
        <w:t xml:space="preserve">was </w:t>
      </w:r>
      <w:r w:rsidR="00CE457C">
        <w:rPr>
          <w:rFonts w:asciiTheme="minorHAnsi" w:eastAsiaTheme="minorEastAsia" w:hAnsiTheme="minorHAnsi" w:cstheme="minorHAnsi"/>
          <w:sz w:val="22"/>
          <w:szCs w:val="22"/>
        </w:rPr>
        <w:t xml:space="preserve">signed </w:t>
      </w:r>
      <w:r w:rsidR="00B67052">
        <w:rPr>
          <w:rFonts w:asciiTheme="minorHAnsi" w:eastAsiaTheme="minorEastAsia" w:hAnsiTheme="minorHAnsi" w:cstheme="minorHAnsi"/>
          <w:sz w:val="22"/>
          <w:szCs w:val="22"/>
        </w:rPr>
        <w:t xml:space="preserve">to </w:t>
      </w:r>
      <w:r>
        <w:rPr>
          <w:rFonts w:asciiTheme="minorHAnsi" w:eastAsiaTheme="minorEastAsia" w:hAnsiTheme="minorHAnsi" w:cstheme="minorHAnsi"/>
          <w:sz w:val="22"/>
          <w:szCs w:val="22"/>
        </w:rPr>
        <w:t>assess whether</w:t>
      </w:r>
      <w:r w:rsidR="00B67052">
        <w:rPr>
          <w:rFonts w:asciiTheme="minorHAnsi" w:eastAsiaTheme="minorEastAsia" w:hAnsiTheme="minorHAnsi" w:cstheme="minorHAnsi"/>
          <w:sz w:val="22"/>
          <w:szCs w:val="22"/>
        </w:rPr>
        <w:t xml:space="preserve"> </w:t>
      </w:r>
      <w:r w:rsidR="0029502C">
        <w:rPr>
          <w:rFonts w:asciiTheme="minorHAnsi" w:eastAsiaTheme="minorEastAsia" w:hAnsiTheme="minorHAnsi" w:cstheme="minorHAnsi"/>
          <w:sz w:val="22"/>
          <w:szCs w:val="22"/>
        </w:rPr>
        <w:t>the Council</w:t>
      </w:r>
      <w:r>
        <w:rPr>
          <w:rFonts w:asciiTheme="minorHAnsi" w:eastAsiaTheme="minorEastAsia" w:hAnsiTheme="minorHAnsi" w:cstheme="minorHAnsi"/>
          <w:sz w:val="22"/>
          <w:szCs w:val="22"/>
        </w:rPr>
        <w:t xml:space="preserve"> was signing up to any unforeseen</w:t>
      </w:r>
      <w:r w:rsidR="0029502C">
        <w:rPr>
          <w:rFonts w:asciiTheme="minorHAnsi" w:eastAsiaTheme="minorEastAsia" w:hAnsiTheme="minorHAnsi" w:cstheme="minorHAnsi"/>
          <w:sz w:val="22"/>
          <w:szCs w:val="22"/>
        </w:rPr>
        <w:t xml:space="preserve"> </w:t>
      </w:r>
      <w:r w:rsidR="00B67052">
        <w:rPr>
          <w:rFonts w:asciiTheme="minorHAnsi" w:eastAsiaTheme="minorEastAsia" w:hAnsiTheme="minorHAnsi" w:cstheme="minorHAnsi"/>
          <w:sz w:val="22"/>
          <w:szCs w:val="22"/>
        </w:rPr>
        <w:t>liabilities</w:t>
      </w:r>
      <w:r w:rsidR="00CE457C">
        <w:rPr>
          <w:rFonts w:asciiTheme="minorHAnsi" w:eastAsiaTheme="minorEastAsia" w:hAnsiTheme="minorHAnsi" w:cstheme="minorHAnsi"/>
          <w:sz w:val="22"/>
          <w:szCs w:val="22"/>
        </w:rPr>
        <w:t xml:space="preserve">. </w:t>
      </w:r>
    </w:p>
    <w:p w14:paraId="4726F81E" w14:textId="77777777" w:rsidR="007A596B" w:rsidRDefault="007A596B"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p>
    <w:p w14:paraId="288B1D7D" w14:textId="28B406E9" w:rsidR="006244F6" w:rsidRDefault="007A596B"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              </w:t>
      </w:r>
      <w:r w:rsidR="00124ABE">
        <w:rPr>
          <w:rFonts w:asciiTheme="minorHAnsi" w:eastAsiaTheme="minorEastAsia" w:hAnsiTheme="minorHAnsi" w:cstheme="minorHAnsi"/>
          <w:sz w:val="22"/>
          <w:szCs w:val="22"/>
        </w:rPr>
        <w:t xml:space="preserve">The Councillors </w:t>
      </w:r>
      <w:r w:rsidR="0097442B">
        <w:rPr>
          <w:rFonts w:asciiTheme="minorHAnsi" w:eastAsiaTheme="minorEastAsia" w:hAnsiTheme="minorHAnsi" w:cstheme="minorHAnsi"/>
          <w:sz w:val="22"/>
          <w:szCs w:val="22"/>
        </w:rPr>
        <w:t>all</w:t>
      </w:r>
      <w:r w:rsidR="00BA7105">
        <w:rPr>
          <w:rFonts w:asciiTheme="minorHAnsi" w:eastAsiaTheme="minorEastAsia" w:hAnsiTheme="minorHAnsi" w:cstheme="minorHAnsi"/>
          <w:sz w:val="22"/>
          <w:szCs w:val="22"/>
        </w:rPr>
        <w:t xml:space="preserve"> felt</w:t>
      </w:r>
      <w:r w:rsidR="0097442B">
        <w:rPr>
          <w:rFonts w:asciiTheme="minorHAnsi" w:eastAsiaTheme="minorEastAsia" w:hAnsiTheme="minorHAnsi" w:cstheme="minorHAnsi"/>
          <w:sz w:val="22"/>
          <w:szCs w:val="22"/>
        </w:rPr>
        <w:t xml:space="preserve"> that</w:t>
      </w:r>
      <w:r w:rsidR="006244F6">
        <w:rPr>
          <w:rFonts w:asciiTheme="minorHAnsi" w:eastAsiaTheme="minorEastAsia" w:hAnsiTheme="minorHAnsi" w:cstheme="minorHAnsi"/>
          <w:sz w:val="22"/>
          <w:szCs w:val="22"/>
        </w:rPr>
        <w:t>,</w:t>
      </w:r>
      <w:r w:rsidR="0097442B">
        <w:rPr>
          <w:rFonts w:asciiTheme="minorHAnsi" w:eastAsiaTheme="minorEastAsia" w:hAnsiTheme="minorHAnsi" w:cstheme="minorHAnsi"/>
          <w:sz w:val="22"/>
          <w:szCs w:val="22"/>
        </w:rPr>
        <w:t xml:space="preserve"> </w:t>
      </w:r>
      <w:r w:rsidR="006244F6">
        <w:rPr>
          <w:rFonts w:asciiTheme="minorHAnsi" w:eastAsiaTheme="minorEastAsia" w:hAnsiTheme="minorHAnsi" w:cstheme="minorHAnsi"/>
          <w:sz w:val="22"/>
          <w:szCs w:val="22"/>
        </w:rPr>
        <w:t xml:space="preserve">given the importance of superfast broadband to the 67 households, </w:t>
      </w:r>
      <w:r w:rsidR="0097442B">
        <w:rPr>
          <w:rFonts w:asciiTheme="minorHAnsi" w:eastAsiaTheme="minorEastAsia" w:hAnsiTheme="minorHAnsi" w:cstheme="minorHAnsi"/>
          <w:sz w:val="22"/>
          <w:szCs w:val="22"/>
        </w:rPr>
        <w:t>th</w:t>
      </w:r>
      <w:r w:rsidR="006244F6">
        <w:rPr>
          <w:rFonts w:asciiTheme="minorHAnsi" w:eastAsiaTheme="minorEastAsia" w:hAnsiTheme="minorHAnsi" w:cstheme="minorHAnsi"/>
          <w:sz w:val="22"/>
          <w:szCs w:val="22"/>
        </w:rPr>
        <w:t>e Council had little choice but to sign the contract</w:t>
      </w:r>
      <w:r w:rsidR="00D15086">
        <w:rPr>
          <w:rFonts w:asciiTheme="minorHAnsi" w:eastAsiaTheme="minorEastAsia" w:hAnsiTheme="minorHAnsi" w:cstheme="minorHAnsi"/>
          <w:sz w:val="22"/>
          <w:szCs w:val="22"/>
        </w:rPr>
        <w:t xml:space="preserve"> within the 30 day offer period</w:t>
      </w:r>
      <w:r w:rsidR="00BA7105">
        <w:rPr>
          <w:rFonts w:asciiTheme="minorHAnsi" w:eastAsiaTheme="minorEastAsia" w:hAnsiTheme="minorHAnsi" w:cstheme="minorHAnsi"/>
          <w:sz w:val="22"/>
          <w:szCs w:val="22"/>
        </w:rPr>
        <w:t xml:space="preserve"> extended</w:t>
      </w:r>
      <w:r w:rsidR="00D15086">
        <w:rPr>
          <w:rFonts w:asciiTheme="minorHAnsi" w:eastAsiaTheme="minorEastAsia" w:hAnsiTheme="minorHAnsi" w:cstheme="minorHAnsi"/>
          <w:sz w:val="22"/>
          <w:szCs w:val="22"/>
        </w:rPr>
        <w:t xml:space="preserve"> by BT</w:t>
      </w:r>
      <w:r w:rsidR="006244F6">
        <w:rPr>
          <w:rFonts w:asciiTheme="minorHAnsi" w:eastAsiaTheme="minorEastAsia" w:hAnsiTheme="minorHAnsi" w:cstheme="minorHAnsi"/>
          <w:sz w:val="22"/>
          <w:szCs w:val="22"/>
        </w:rPr>
        <w:t xml:space="preserve">, on the basis that </w:t>
      </w:r>
      <w:r w:rsidR="00FC0356">
        <w:rPr>
          <w:rFonts w:asciiTheme="minorHAnsi" w:eastAsiaTheme="minorEastAsia" w:hAnsiTheme="minorHAnsi" w:cstheme="minorHAnsi"/>
          <w:sz w:val="22"/>
          <w:szCs w:val="22"/>
        </w:rPr>
        <w:t>there w</w:t>
      </w:r>
      <w:r w:rsidR="001230AF">
        <w:rPr>
          <w:rFonts w:asciiTheme="minorHAnsi" w:eastAsiaTheme="minorEastAsia" w:hAnsiTheme="minorHAnsi" w:cstheme="minorHAnsi"/>
          <w:sz w:val="22"/>
          <w:szCs w:val="22"/>
        </w:rPr>
        <w:t>ere no financial implications for the Council</w:t>
      </w:r>
      <w:r w:rsidR="006244F6">
        <w:rPr>
          <w:rFonts w:asciiTheme="minorHAnsi" w:eastAsiaTheme="minorEastAsia" w:hAnsiTheme="minorHAnsi" w:cstheme="minorHAnsi"/>
          <w:sz w:val="22"/>
          <w:szCs w:val="22"/>
        </w:rPr>
        <w:t>.</w:t>
      </w:r>
      <w:r w:rsidRPr="007A596B">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Once signed, it was estimated that the installation would take between 12-18 months to complete.</w:t>
      </w:r>
    </w:p>
    <w:p w14:paraId="17855A13" w14:textId="77777777" w:rsidR="00D30D2C" w:rsidRPr="00BA7105" w:rsidRDefault="009E673A"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p>
    <w:p w14:paraId="2879B80B" w14:textId="2F8E4CA3" w:rsidR="0099631C" w:rsidRDefault="00D30D2C"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r w:rsidR="009E673A">
        <w:rPr>
          <w:rFonts w:asciiTheme="minorHAnsi" w:eastAsiaTheme="minorEastAsia" w:hAnsiTheme="minorHAnsi" w:cstheme="minorHAnsi"/>
          <w:sz w:val="22"/>
          <w:szCs w:val="22"/>
        </w:rPr>
        <w:t xml:space="preserve">Cllr Linehan </w:t>
      </w:r>
      <w:r w:rsidR="00CF071A">
        <w:rPr>
          <w:rFonts w:asciiTheme="minorHAnsi" w:eastAsiaTheme="minorEastAsia" w:hAnsiTheme="minorHAnsi" w:cstheme="minorHAnsi"/>
          <w:sz w:val="22"/>
          <w:szCs w:val="22"/>
        </w:rPr>
        <w:t>suggested</w:t>
      </w:r>
      <w:r>
        <w:rPr>
          <w:rFonts w:asciiTheme="minorHAnsi" w:eastAsiaTheme="minorEastAsia" w:hAnsiTheme="minorHAnsi" w:cstheme="minorHAnsi"/>
          <w:sz w:val="22"/>
          <w:szCs w:val="22"/>
        </w:rPr>
        <w:t xml:space="preserve"> that </w:t>
      </w:r>
      <w:r w:rsidR="001F2AC5">
        <w:rPr>
          <w:rFonts w:asciiTheme="minorHAnsi" w:eastAsiaTheme="minorEastAsia" w:hAnsiTheme="minorHAnsi" w:cstheme="minorHAnsi"/>
          <w:sz w:val="22"/>
          <w:szCs w:val="22"/>
        </w:rPr>
        <w:t xml:space="preserve">Ashurst </w:t>
      </w:r>
      <w:r>
        <w:rPr>
          <w:rFonts w:asciiTheme="minorHAnsi" w:eastAsiaTheme="minorEastAsia" w:hAnsiTheme="minorHAnsi" w:cstheme="minorHAnsi"/>
          <w:sz w:val="22"/>
          <w:szCs w:val="22"/>
        </w:rPr>
        <w:t xml:space="preserve">was </w:t>
      </w:r>
      <w:r w:rsidR="006244F6">
        <w:rPr>
          <w:rFonts w:asciiTheme="minorHAnsi" w:eastAsiaTheme="minorEastAsia" w:hAnsiTheme="minorHAnsi" w:cstheme="minorHAnsi"/>
          <w:sz w:val="22"/>
          <w:szCs w:val="22"/>
        </w:rPr>
        <w:t xml:space="preserve">fortunate </w:t>
      </w:r>
      <w:r w:rsidR="007A596B">
        <w:rPr>
          <w:rFonts w:asciiTheme="minorHAnsi" w:eastAsiaTheme="minorEastAsia" w:hAnsiTheme="minorHAnsi" w:cstheme="minorHAnsi"/>
          <w:sz w:val="22"/>
          <w:szCs w:val="22"/>
        </w:rPr>
        <w:t xml:space="preserve">to have been </w:t>
      </w:r>
      <w:r w:rsidR="001F2AC5">
        <w:rPr>
          <w:rFonts w:asciiTheme="minorHAnsi" w:eastAsiaTheme="minorEastAsia" w:hAnsiTheme="minorHAnsi" w:cstheme="minorHAnsi"/>
          <w:sz w:val="22"/>
          <w:szCs w:val="22"/>
        </w:rPr>
        <w:t>prioriti</w:t>
      </w:r>
      <w:r w:rsidR="007A596B">
        <w:rPr>
          <w:rFonts w:asciiTheme="minorHAnsi" w:eastAsiaTheme="minorEastAsia" w:hAnsiTheme="minorHAnsi" w:cstheme="minorHAnsi"/>
          <w:sz w:val="22"/>
          <w:szCs w:val="22"/>
        </w:rPr>
        <w:t>s</w:t>
      </w:r>
      <w:r w:rsidR="001F2AC5">
        <w:rPr>
          <w:rFonts w:asciiTheme="minorHAnsi" w:eastAsiaTheme="minorEastAsia" w:hAnsiTheme="minorHAnsi" w:cstheme="minorHAnsi"/>
          <w:sz w:val="22"/>
          <w:szCs w:val="22"/>
        </w:rPr>
        <w:t>ed as a voucher scheme area</w:t>
      </w:r>
      <w:r w:rsidR="007A596B">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r w:rsidR="007A596B">
        <w:rPr>
          <w:rFonts w:asciiTheme="minorHAnsi" w:eastAsiaTheme="minorEastAsia" w:hAnsiTheme="minorHAnsi" w:cstheme="minorHAnsi"/>
          <w:sz w:val="22"/>
          <w:szCs w:val="22"/>
        </w:rPr>
        <w:t>He</w:t>
      </w:r>
      <w:r>
        <w:rPr>
          <w:rFonts w:asciiTheme="minorHAnsi" w:eastAsiaTheme="minorEastAsia" w:hAnsiTheme="minorHAnsi" w:cstheme="minorHAnsi"/>
          <w:sz w:val="22"/>
          <w:szCs w:val="22"/>
        </w:rPr>
        <w:t xml:space="preserve"> </w:t>
      </w:r>
      <w:r w:rsidR="007A596B">
        <w:rPr>
          <w:rFonts w:asciiTheme="minorHAnsi" w:eastAsiaTheme="minorEastAsia" w:hAnsiTheme="minorHAnsi" w:cstheme="minorHAnsi"/>
          <w:sz w:val="22"/>
          <w:szCs w:val="22"/>
        </w:rPr>
        <w:t>advised that</w:t>
      </w:r>
      <w:r w:rsidR="001F2AC5">
        <w:rPr>
          <w:rFonts w:asciiTheme="minorHAnsi" w:eastAsiaTheme="minorEastAsia" w:hAnsiTheme="minorHAnsi" w:cstheme="minorHAnsi"/>
          <w:sz w:val="22"/>
          <w:szCs w:val="22"/>
        </w:rPr>
        <w:t xml:space="preserve"> </w:t>
      </w:r>
      <w:r w:rsidR="001F4FA5">
        <w:rPr>
          <w:rFonts w:asciiTheme="minorHAnsi" w:eastAsiaTheme="minorEastAsia" w:hAnsiTheme="minorHAnsi" w:cstheme="minorHAnsi"/>
          <w:sz w:val="22"/>
          <w:szCs w:val="22"/>
        </w:rPr>
        <w:t>this</w:t>
      </w:r>
      <w:r w:rsidR="001230AF">
        <w:rPr>
          <w:rFonts w:asciiTheme="minorHAnsi" w:eastAsiaTheme="minorEastAsia" w:hAnsiTheme="minorHAnsi" w:cstheme="minorHAnsi"/>
          <w:sz w:val="22"/>
          <w:szCs w:val="22"/>
        </w:rPr>
        <w:t xml:space="preserve"> opportunity</w:t>
      </w:r>
      <w:r w:rsidR="001F4FA5">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would </w:t>
      </w:r>
      <w:r w:rsidR="001F4FA5">
        <w:rPr>
          <w:rFonts w:asciiTheme="minorHAnsi" w:eastAsiaTheme="minorEastAsia" w:hAnsiTheme="minorHAnsi" w:cstheme="minorHAnsi"/>
          <w:sz w:val="22"/>
          <w:szCs w:val="22"/>
        </w:rPr>
        <w:t>not be available long-term</w:t>
      </w:r>
      <w:r w:rsidR="007A596B">
        <w:rPr>
          <w:rFonts w:asciiTheme="minorHAnsi" w:eastAsiaTheme="minorEastAsia" w:hAnsiTheme="minorHAnsi" w:cstheme="minorHAnsi"/>
          <w:sz w:val="22"/>
          <w:szCs w:val="22"/>
        </w:rPr>
        <w:t>,</w:t>
      </w:r>
      <w:r w:rsidR="001F4FA5">
        <w:rPr>
          <w:rFonts w:asciiTheme="minorHAnsi" w:eastAsiaTheme="minorEastAsia" w:hAnsiTheme="minorHAnsi" w:cstheme="minorHAnsi"/>
          <w:sz w:val="22"/>
          <w:szCs w:val="22"/>
        </w:rPr>
        <w:t xml:space="preserve"> </w:t>
      </w:r>
      <w:r w:rsidR="007A596B">
        <w:rPr>
          <w:rFonts w:asciiTheme="minorHAnsi" w:eastAsiaTheme="minorEastAsia" w:hAnsiTheme="minorHAnsi" w:cstheme="minorHAnsi"/>
          <w:sz w:val="22"/>
          <w:szCs w:val="22"/>
        </w:rPr>
        <w:t>and</w:t>
      </w:r>
      <w:r>
        <w:rPr>
          <w:rFonts w:asciiTheme="minorHAnsi" w:eastAsiaTheme="minorEastAsia" w:hAnsiTheme="minorHAnsi" w:cstheme="minorHAnsi"/>
          <w:sz w:val="22"/>
          <w:szCs w:val="22"/>
        </w:rPr>
        <w:t xml:space="preserve"> </w:t>
      </w:r>
      <w:r w:rsidR="001F4FA5">
        <w:rPr>
          <w:rFonts w:asciiTheme="minorHAnsi" w:eastAsiaTheme="minorEastAsia" w:hAnsiTheme="minorHAnsi" w:cstheme="minorHAnsi"/>
          <w:sz w:val="22"/>
          <w:szCs w:val="22"/>
        </w:rPr>
        <w:t xml:space="preserve">encouraged the Council to proceed </w:t>
      </w:r>
      <w:r w:rsidR="007A596B">
        <w:rPr>
          <w:rFonts w:asciiTheme="minorHAnsi" w:eastAsiaTheme="minorEastAsia" w:hAnsiTheme="minorHAnsi" w:cstheme="minorHAnsi"/>
          <w:sz w:val="22"/>
          <w:szCs w:val="22"/>
        </w:rPr>
        <w:t xml:space="preserve">asap </w:t>
      </w:r>
      <w:r w:rsidR="001F4FA5">
        <w:rPr>
          <w:rFonts w:asciiTheme="minorHAnsi" w:eastAsiaTheme="minorEastAsia" w:hAnsiTheme="minorHAnsi" w:cstheme="minorHAnsi"/>
          <w:sz w:val="22"/>
          <w:szCs w:val="22"/>
        </w:rPr>
        <w:t xml:space="preserve">if </w:t>
      </w:r>
      <w:r w:rsidR="00BA7105">
        <w:rPr>
          <w:rFonts w:asciiTheme="minorHAnsi" w:eastAsiaTheme="minorEastAsia" w:hAnsiTheme="minorHAnsi" w:cstheme="minorHAnsi"/>
          <w:sz w:val="22"/>
          <w:szCs w:val="22"/>
        </w:rPr>
        <w:t>it was</w:t>
      </w:r>
      <w:r w:rsidR="001F4FA5">
        <w:rPr>
          <w:rFonts w:asciiTheme="minorHAnsi" w:eastAsiaTheme="minorEastAsia" w:hAnsiTheme="minorHAnsi" w:cstheme="minorHAnsi"/>
          <w:sz w:val="22"/>
          <w:szCs w:val="22"/>
        </w:rPr>
        <w:t xml:space="preserve"> keen to move forward with this project.</w:t>
      </w:r>
    </w:p>
    <w:p w14:paraId="128E0CA2" w14:textId="77777777" w:rsidR="00D30D2C" w:rsidRDefault="0099631C"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p>
    <w:p w14:paraId="20C28814" w14:textId="6D6B61AA" w:rsidR="009E673A" w:rsidRDefault="00D30D2C"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r>
      <w:r w:rsidR="0099631C">
        <w:rPr>
          <w:rFonts w:asciiTheme="minorHAnsi" w:eastAsiaTheme="minorEastAsia" w:hAnsiTheme="minorHAnsi" w:cstheme="minorHAnsi"/>
          <w:sz w:val="22"/>
          <w:szCs w:val="22"/>
        </w:rPr>
        <w:t xml:space="preserve">On behalf of the Council, the Chair </w:t>
      </w:r>
      <w:r w:rsidR="00D56722">
        <w:rPr>
          <w:rFonts w:asciiTheme="minorHAnsi" w:eastAsiaTheme="minorEastAsia" w:hAnsiTheme="minorHAnsi" w:cstheme="minorHAnsi"/>
          <w:sz w:val="22"/>
          <w:szCs w:val="22"/>
        </w:rPr>
        <w:t xml:space="preserve">thanked Cllr Mark Knight for his hard work in </w:t>
      </w:r>
      <w:r w:rsidR="006244F6">
        <w:rPr>
          <w:rFonts w:asciiTheme="minorHAnsi" w:eastAsiaTheme="minorEastAsia" w:hAnsiTheme="minorHAnsi" w:cstheme="minorHAnsi"/>
          <w:sz w:val="22"/>
          <w:szCs w:val="22"/>
        </w:rPr>
        <w:t>bringing</w:t>
      </w:r>
      <w:r w:rsidR="00D56722">
        <w:rPr>
          <w:rFonts w:asciiTheme="minorHAnsi" w:eastAsiaTheme="minorEastAsia" w:hAnsiTheme="minorHAnsi" w:cstheme="minorHAnsi"/>
          <w:sz w:val="22"/>
          <w:szCs w:val="22"/>
        </w:rPr>
        <w:t xml:space="preserve"> this </w:t>
      </w:r>
      <w:r w:rsidR="006244F6">
        <w:rPr>
          <w:rFonts w:asciiTheme="minorHAnsi" w:eastAsiaTheme="minorEastAsia" w:hAnsiTheme="minorHAnsi" w:cstheme="minorHAnsi"/>
          <w:sz w:val="22"/>
          <w:szCs w:val="22"/>
        </w:rPr>
        <w:t>initiative to a successful conclusion.</w:t>
      </w:r>
      <w:r w:rsidR="00D56722">
        <w:rPr>
          <w:rFonts w:asciiTheme="minorHAnsi" w:eastAsiaTheme="minorEastAsia" w:hAnsiTheme="minorHAnsi" w:cstheme="minorHAnsi"/>
          <w:sz w:val="22"/>
          <w:szCs w:val="22"/>
        </w:rPr>
        <w:t xml:space="preserve"> </w:t>
      </w:r>
      <w:r w:rsidR="00D566F7">
        <w:rPr>
          <w:rFonts w:asciiTheme="minorHAnsi" w:eastAsiaTheme="minorEastAsia" w:hAnsiTheme="minorHAnsi" w:cstheme="minorHAnsi"/>
          <w:sz w:val="22"/>
          <w:szCs w:val="22"/>
        </w:rPr>
        <w:t xml:space="preserve"> </w:t>
      </w:r>
    </w:p>
    <w:p w14:paraId="0562A252" w14:textId="3B86ADD2" w:rsidR="00D566F7" w:rsidRDefault="008502C7" w:rsidP="00BD1F1D">
      <w:pPr>
        <w:pStyle w:val="Level1"/>
        <w:numPr>
          <w:ilvl w:val="0"/>
          <w:numId w:val="0"/>
        </w:numPr>
        <w:tabs>
          <w:tab w:val="left" w:pos="-1440"/>
        </w:tabs>
        <w:ind w:left="720" w:hanging="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ab/>
        <w:t xml:space="preserve"> </w:t>
      </w:r>
      <w:r w:rsidR="00D566F7">
        <w:rPr>
          <w:rFonts w:asciiTheme="minorHAnsi" w:eastAsiaTheme="minorEastAsia" w:hAnsiTheme="minorHAnsi" w:cstheme="minorHAnsi"/>
          <w:sz w:val="22"/>
          <w:szCs w:val="22"/>
        </w:rPr>
        <w:tab/>
      </w:r>
    </w:p>
    <w:p w14:paraId="64D127F8" w14:textId="77777777" w:rsidR="00D027F9" w:rsidRDefault="00D027F9" w:rsidP="00D027F9">
      <w:pPr>
        <w:pStyle w:val="Level1"/>
        <w:numPr>
          <w:ilvl w:val="0"/>
          <w:numId w:val="1"/>
        </w:numPr>
        <w:tabs>
          <w:tab w:val="left" w:pos="-1440"/>
        </w:tabs>
        <w:contextualSpacing/>
        <w:rPr>
          <w:rFonts w:asciiTheme="minorHAnsi" w:eastAsiaTheme="minorEastAsia" w:hAnsiTheme="minorHAnsi" w:cstheme="minorHAnsi"/>
          <w:b/>
          <w:bCs/>
          <w:sz w:val="22"/>
          <w:szCs w:val="22"/>
        </w:rPr>
      </w:pPr>
      <w:r w:rsidRPr="00496E01">
        <w:rPr>
          <w:rFonts w:asciiTheme="minorHAnsi" w:eastAsiaTheme="minorEastAsia" w:hAnsiTheme="minorHAnsi" w:cstheme="minorHAnsi"/>
          <w:b/>
          <w:bCs/>
          <w:sz w:val="22"/>
          <w:szCs w:val="22"/>
        </w:rPr>
        <w:t>Planning Applications</w:t>
      </w:r>
    </w:p>
    <w:p w14:paraId="2C82464E" w14:textId="77777777" w:rsidR="00D220DF" w:rsidRPr="005D519B" w:rsidRDefault="00D220DF" w:rsidP="00D220DF">
      <w:pPr>
        <w:pStyle w:val="Level1"/>
        <w:numPr>
          <w:ilvl w:val="0"/>
          <w:numId w:val="0"/>
        </w:numPr>
        <w:tabs>
          <w:tab w:val="left" w:pos="-1440"/>
        </w:tabs>
        <w:ind w:left="720"/>
        <w:contextualSpacing/>
        <w:rPr>
          <w:rFonts w:asciiTheme="minorHAnsi" w:hAnsiTheme="minorHAnsi" w:cstheme="minorHAnsi"/>
          <w:sz w:val="22"/>
          <w:szCs w:val="22"/>
          <w:lang w:val="en-GB"/>
        </w:rPr>
      </w:pPr>
      <w:r w:rsidRPr="001E43EC">
        <w:rPr>
          <w:rFonts w:asciiTheme="minorHAnsi" w:hAnsiTheme="minorHAnsi" w:cstheme="minorHAnsi"/>
          <w:sz w:val="22"/>
          <w:szCs w:val="22"/>
        </w:rPr>
        <w:t>DC/22/1766</w:t>
      </w:r>
      <w:r>
        <w:rPr>
          <w:rFonts w:asciiTheme="minorHAnsi" w:hAnsiTheme="minorHAnsi" w:cstheme="minorHAnsi"/>
          <w:sz w:val="22"/>
          <w:szCs w:val="22"/>
        </w:rPr>
        <w:t xml:space="preserve"> Gratwicks House Church Lane Ashurst Steyning West Sussex BN44 3AR </w:t>
      </w:r>
    </w:p>
    <w:p w14:paraId="1CCFF82D" w14:textId="30FC45E5" w:rsidR="00D220DF" w:rsidRPr="001E43EC" w:rsidRDefault="00D220DF" w:rsidP="00D220DF">
      <w:pPr>
        <w:pStyle w:val="Level1"/>
        <w:numPr>
          <w:ilvl w:val="0"/>
          <w:numId w:val="0"/>
        </w:numPr>
        <w:tabs>
          <w:tab w:val="left" w:pos="-1440"/>
        </w:tabs>
        <w:ind w:left="720" w:hanging="720"/>
        <w:contextualSpacing/>
        <w:rPr>
          <w:rFonts w:asciiTheme="minorHAnsi" w:hAnsiTheme="minorHAnsi" w:cstheme="minorHAnsi"/>
          <w:sz w:val="22"/>
          <w:szCs w:val="22"/>
          <w:lang w:val="en-GB"/>
        </w:rPr>
      </w:pPr>
      <w:r>
        <w:rPr>
          <w:rFonts w:asciiTheme="minorHAnsi" w:hAnsiTheme="minorHAnsi" w:cstheme="minorHAnsi"/>
          <w:sz w:val="22"/>
          <w:szCs w:val="22"/>
        </w:rPr>
        <w:tab/>
        <w:t>Proposal: Installation of 4no additional solar panel arrays.</w:t>
      </w:r>
    </w:p>
    <w:p w14:paraId="46F7470F" w14:textId="05338FB1" w:rsidR="00D027F9" w:rsidRPr="00496E01" w:rsidRDefault="000F13AD" w:rsidP="00D027F9">
      <w:pPr>
        <w:pStyle w:val="Level1"/>
        <w:numPr>
          <w:ilvl w:val="0"/>
          <w:numId w:val="0"/>
        </w:numPr>
        <w:tabs>
          <w:tab w:val="left" w:pos="-1440"/>
        </w:tabs>
        <w:ind w:left="720"/>
        <w:contextualSpacing/>
        <w:rPr>
          <w:rFonts w:asciiTheme="minorHAnsi" w:eastAsiaTheme="minorEastAsia" w:hAnsiTheme="minorHAnsi" w:cstheme="minorHAnsi"/>
          <w:sz w:val="22"/>
          <w:szCs w:val="22"/>
        </w:rPr>
      </w:pPr>
      <w:r>
        <w:rPr>
          <w:rFonts w:asciiTheme="minorHAnsi" w:eastAsiaTheme="minorEastAsia" w:hAnsiTheme="minorHAnsi" w:cstheme="minorHAnsi"/>
          <w:sz w:val="22"/>
          <w:szCs w:val="22"/>
        </w:rPr>
        <w:t>Councillors</w:t>
      </w:r>
      <w:r w:rsidR="00D220DF">
        <w:rPr>
          <w:rFonts w:asciiTheme="minorHAnsi" w:eastAsiaTheme="minorEastAsia" w:hAnsiTheme="minorHAnsi" w:cstheme="minorHAnsi"/>
          <w:sz w:val="22"/>
          <w:szCs w:val="22"/>
        </w:rPr>
        <w:t xml:space="preserve"> </w:t>
      </w:r>
      <w:r w:rsidR="004C7C4E" w:rsidRPr="004C7C4E">
        <w:rPr>
          <w:rFonts w:asciiTheme="minorHAnsi" w:eastAsiaTheme="minorEastAsia" w:hAnsiTheme="minorHAnsi" w:cstheme="minorHAnsi"/>
          <w:b/>
          <w:bCs/>
          <w:sz w:val="22"/>
          <w:szCs w:val="22"/>
        </w:rPr>
        <w:t>AGREED</w:t>
      </w:r>
      <w:r w:rsidR="004C7C4E">
        <w:rPr>
          <w:rFonts w:asciiTheme="minorHAnsi" w:eastAsiaTheme="minorEastAsia" w:hAnsiTheme="minorHAnsi" w:cstheme="minorHAnsi"/>
          <w:sz w:val="22"/>
          <w:szCs w:val="22"/>
        </w:rPr>
        <w:t xml:space="preserve"> </w:t>
      </w:r>
      <w:r w:rsidR="0089248A">
        <w:rPr>
          <w:rFonts w:asciiTheme="minorHAnsi" w:eastAsiaTheme="minorEastAsia" w:hAnsiTheme="minorHAnsi" w:cstheme="minorHAnsi"/>
          <w:sz w:val="22"/>
          <w:szCs w:val="22"/>
        </w:rPr>
        <w:t>no</w:t>
      </w:r>
      <w:r w:rsidR="00C02642">
        <w:rPr>
          <w:rFonts w:asciiTheme="minorHAnsi" w:eastAsiaTheme="minorEastAsia" w:hAnsiTheme="minorHAnsi" w:cstheme="minorHAnsi"/>
          <w:sz w:val="22"/>
          <w:szCs w:val="22"/>
        </w:rPr>
        <w:t>t</w:t>
      </w:r>
      <w:r w:rsidR="0089248A">
        <w:rPr>
          <w:rFonts w:asciiTheme="minorHAnsi" w:eastAsiaTheme="minorEastAsia" w:hAnsiTheme="minorHAnsi" w:cstheme="minorHAnsi"/>
          <w:sz w:val="22"/>
          <w:szCs w:val="22"/>
        </w:rPr>
        <w:t xml:space="preserve"> to object </w:t>
      </w:r>
      <w:r w:rsidR="006244F6">
        <w:rPr>
          <w:rFonts w:asciiTheme="minorHAnsi" w:eastAsiaTheme="minorEastAsia" w:hAnsiTheme="minorHAnsi" w:cstheme="minorHAnsi"/>
          <w:sz w:val="22"/>
          <w:szCs w:val="22"/>
        </w:rPr>
        <w:t xml:space="preserve">but </w:t>
      </w:r>
      <w:r w:rsidR="00A963BC">
        <w:rPr>
          <w:rFonts w:asciiTheme="minorHAnsi" w:eastAsiaTheme="minorEastAsia" w:hAnsiTheme="minorHAnsi" w:cstheme="minorHAnsi"/>
          <w:sz w:val="22"/>
          <w:szCs w:val="22"/>
        </w:rPr>
        <w:t>to add</w:t>
      </w:r>
      <w:r w:rsidR="0089248A">
        <w:rPr>
          <w:rFonts w:asciiTheme="minorHAnsi" w:eastAsiaTheme="minorEastAsia" w:hAnsiTheme="minorHAnsi" w:cstheme="minorHAnsi"/>
          <w:sz w:val="22"/>
          <w:szCs w:val="22"/>
        </w:rPr>
        <w:t xml:space="preserve"> a recommendation </w:t>
      </w:r>
      <w:r w:rsidR="00A963BC">
        <w:rPr>
          <w:rFonts w:asciiTheme="minorHAnsi" w:eastAsiaTheme="minorEastAsia" w:hAnsiTheme="minorHAnsi" w:cstheme="minorHAnsi"/>
          <w:sz w:val="22"/>
          <w:szCs w:val="22"/>
        </w:rPr>
        <w:t>that</w:t>
      </w:r>
      <w:r w:rsidR="00B11888">
        <w:rPr>
          <w:rFonts w:asciiTheme="minorHAnsi" w:eastAsiaTheme="minorEastAsia" w:hAnsiTheme="minorHAnsi" w:cstheme="minorHAnsi"/>
          <w:sz w:val="22"/>
          <w:szCs w:val="22"/>
        </w:rPr>
        <w:t xml:space="preserve"> the solar panels </w:t>
      </w:r>
      <w:r w:rsidR="00A963BC">
        <w:rPr>
          <w:rFonts w:asciiTheme="minorHAnsi" w:eastAsiaTheme="minorEastAsia" w:hAnsiTheme="minorHAnsi" w:cstheme="minorHAnsi"/>
          <w:sz w:val="22"/>
          <w:szCs w:val="22"/>
        </w:rPr>
        <w:t>should</w:t>
      </w:r>
      <w:r w:rsidR="00B11888">
        <w:rPr>
          <w:rFonts w:asciiTheme="minorHAnsi" w:eastAsiaTheme="minorEastAsia" w:hAnsiTheme="minorHAnsi" w:cstheme="minorHAnsi"/>
          <w:sz w:val="22"/>
          <w:szCs w:val="22"/>
        </w:rPr>
        <w:t xml:space="preserve"> have </w:t>
      </w:r>
      <w:r w:rsidR="0089248A">
        <w:rPr>
          <w:rFonts w:asciiTheme="minorHAnsi" w:eastAsiaTheme="minorEastAsia" w:hAnsiTheme="minorHAnsi" w:cstheme="minorHAnsi"/>
          <w:sz w:val="22"/>
          <w:szCs w:val="22"/>
        </w:rPr>
        <w:t>as little adverse effect on surrounding neighbours</w:t>
      </w:r>
      <w:r w:rsidR="00B11888">
        <w:rPr>
          <w:rFonts w:asciiTheme="minorHAnsi" w:eastAsiaTheme="minorEastAsia" w:hAnsiTheme="minorHAnsi" w:cstheme="minorHAnsi"/>
          <w:sz w:val="22"/>
          <w:szCs w:val="22"/>
        </w:rPr>
        <w:t xml:space="preserve"> as possible</w:t>
      </w:r>
      <w:r w:rsidR="0089248A">
        <w:rPr>
          <w:rFonts w:asciiTheme="minorHAnsi" w:eastAsiaTheme="minorEastAsia" w:hAnsiTheme="minorHAnsi" w:cstheme="minorHAnsi"/>
          <w:sz w:val="22"/>
          <w:szCs w:val="22"/>
        </w:rPr>
        <w:t xml:space="preserve">. </w:t>
      </w:r>
    </w:p>
    <w:p w14:paraId="176DEEDB" w14:textId="77777777" w:rsidR="00D027F9" w:rsidRDefault="00D027F9" w:rsidP="00D027F9">
      <w:pPr>
        <w:pStyle w:val="Level1"/>
        <w:numPr>
          <w:ilvl w:val="0"/>
          <w:numId w:val="0"/>
        </w:numPr>
        <w:tabs>
          <w:tab w:val="left" w:pos="-1440"/>
        </w:tabs>
        <w:ind w:left="720" w:hanging="720"/>
        <w:rPr>
          <w:rFonts w:asciiTheme="minorHAnsi" w:hAnsiTheme="minorHAnsi" w:cstheme="minorHAnsi"/>
          <w:sz w:val="22"/>
          <w:szCs w:val="22"/>
        </w:rPr>
      </w:pPr>
    </w:p>
    <w:p w14:paraId="6F710A51" w14:textId="77777777" w:rsidR="00D027F9" w:rsidRPr="00496E01" w:rsidRDefault="00D027F9" w:rsidP="00D027F9">
      <w:pPr>
        <w:pStyle w:val="Level1"/>
        <w:numPr>
          <w:ilvl w:val="0"/>
          <w:numId w:val="1"/>
        </w:numPr>
        <w:tabs>
          <w:tab w:val="left" w:pos="-1440"/>
        </w:tabs>
        <w:rPr>
          <w:rFonts w:asciiTheme="minorHAnsi" w:hAnsiTheme="minorHAnsi" w:cstheme="minorHAnsi"/>
          <w:sz w:val="22"/>
          <w:szCs w:val="22"/>
        </w:rPr>
      </w:pPr>
      <w:r w:rsidRPr="00496E01">
        <w:rPr>
          <w:rFonts w:asciiTheme="minorHAnsi" w:hAnsiTheme="minorHAnsi" w:cstheme="minorHAnsi"/>
          <w:b/>
          <w:sz w:val="22"/>
          <w:szCs w:val="22"/>
        </w:rPr>
        <w:t>Planning Decisions from HDC.</w:t>
      </w:r>
      <w:r w:rsidRPr="00496E01">
        <w:rPr>
          <w:rFonts w:asciiTheme="minorHAnsi" w:hAnsiTheme="minorHAnsi" w:cstheme="minorHAnsi"/>
          <w:sz w:val="22"/>
          <w:szCs w:val="22"/>
        </w:rPr>
        <w:t xml:space="preserve">  </w:t>
      </w:r>
    </w:p>
    <w:p w14:paraId="5EA5BF8F" w14:textId="77777777" w:rsidR="00D027F9" w:rsidRDefault="00D027F9" w:rsidP="00D027F9">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None for this meeting.</w:t>
      </w:r>
    </w:p>
    <w:p w14:paraId="17B2ADCA" w14:textId="77777777" w:rsidR="00D027F9" w:rsidRPr="00C33FB3" w:rsidRDefault="00D027F9" w:rsidP="00D027F9">
      <w:pPr>
        <w:pStyle w:val="Level1"/>
        <w:numPr>
          <w:ilvl w:val="0"/>
          <w:numId w:val="0"/>
        </w:numPr>
        <w:tabs>
          <w:tab w:val="left" w:pos="-1440"/>
        </w:tabs>
        <w:ind w:left="720"/>
        <w:rPr>
          <w:rFonts w:asciiTheme="minorHAnsi" w:hAnsiTheme="minorHAnsi" w:cstheme="minorHAnsi"/>
          <w:sz w:val="20"/>
        </w:rPr>
      </w:pPr>
    </w:p>
    <w:p w14:paraId="3CC1D3E2" w14:textId="77777777" w:rsidR="00D027F9" w:rsidRDefault="00D027F9" w:rsidP="00D027F9">
      <w:pPr>
        <w:pStyle w:val="Level1"/>
        <w:numPr>
          <w:ilvl w:val="0"/>
          <w:numId w:val="1"/>
        </w:numPr>
        <w:tabs>
          <w:tab w:val="left" w:pos="-1440"/>
        </w:tabs>
        <w:rPr>
          <w:rFonts w:asciiTheme="minorHAnsi" w:hAnsiTheme="minorHAnsi" w:cstheme="minorHAnsi"/>
          <w:b/>
          <w:sz w:val="22"/>
          <w:szCs w:val="22"/>
        </w:rPr>
      </w:pPr>
      <w:r>
        <w:rPr>
          <w:rFonts w:asciiTheme="minorHAnsi" w:hAnsiTheme="minorHAnsi" w:cstheme="minorHAnsi"/>
          <w:b/>
          <w:sz w:val="22"/>
          <w:szCs w:val="22"/>
        </w:rPr>
        <w:t>Payments and bank reconciliations</w:t>
      </w:r>
    </w:p>
    <w:p w14:paraId="72EA5319" w14:textId="6B590641" w:rsidR="00D027F9" w:rsidRPr="00C364B3" w:rsidRDefault="00D027F9" w:rsidP="00D027F9">
      <w:pPr>
        <w:pStyle w:val="Level1"/>
        <w:numPr>
          <w:ilvl w:val="0"/>
          <w:numId w:val="0"/>
        </w:numPr>
        <w:tabs>
          <w:tab w:val="left" w:pos="-1440"/>
        </w:tabs>
        <w:ind w:left="720" w:hanging="720"/>
        <w:rPr>
          <w:rFonts w:asciiTheme="minorHAnsi" w:hAnsiTheme="minorHAnsi" w:cstheme="minorHAnsi"/>
          <w:b/>
          <w:sz w:val="22"/>
          <w:szCs w:val="22"/>
        </w:rPr>
      </w:pPr>
      <w:r>
        <w:rPr>
          <w:rFonts w:asciiTheme="minorHAnsi" w:hAnsiTheme="minorHAnsi" w:cstheme="minorHAnsi"/>
          <w:bCs/>
          <w:sz w:val="22"/>
          <w:szCs w:val="22"/>
        </w:rPr>
        <w:tab/>
      </w:r>
      <w:r w:rsidRPr="004F3706">
        <w:rPr>
          <w:rFonts w:asciiTheme="minorHAnsi" w:hAnsiTheme="minorHAnsi" w:cstheme="minorHAnsi"/>
          <w:bCs/>
          <w:sz w:val="22"/>
          <w:szCs w:val="22"/>
        </w:rPr>
        <w:t>The bank balance at Lloyds TSB as at</w:t>
      </w:r>
      <w:r>
        <w:rPr>
          <w:rFonts w:asciiTheme="minorHAnsi" w:hAnsiTheme="minorHAnsi" w:cstheme="minorHAnsi"/>
          <w:b/>
          <w:sz w:val="22"/>
          <w:szCs w:val="22"/>
        </w:rPr>
        <w:t xml:space="preserve"> </w:t>
      </w:r>
      <w:r w:rsidR="00346606" w:rsidRPr="003F7AD8">
        <w:rPr>
          <w:rFonts w:asciiTheme="minorHAnsi" w:hAnsiTheme="minorHAnsi" w:cstheme="minorHAnsi"/>
          <w:bCs/>
          <w:sz w:val="22"/>
          <w:szCs w:val="22"/>
        </w:rPr>
        <w:t>12</w:t>
      </w:r>
      <w:r w:rsidR="00346606" w:rsidRPr="003F7AD8">
        <w:rPr>
          <w:rFonts w:asciiTheme="minorHAnsi" w:hAnsiTheme="minorHAnsi" w:cstheme="minorHAnsi"/>
          <w:bCs/>
          <w:sz w:val="22"/>
          <w:szCs w:val="22"/>
          <w:vertAlign w:val="superscript"/>
        </w:rPr>
        <w:t>th</w:t>
      </w:r>
      <w:r w:rsidR="00346606" w:rsidRPr="003F7AD8">
        <w:rPr>
          <w:rFonts w:asciiTheme="minorHAnsi" w:hAnsiTheme="minorHAnsi" w:cstheme="minorHAnsi"/>
          <w:bCs/>
          <w:sz w:val="22"/>
          <w:szCs w:val="22"/>
        </w:rPr>
        <w:t xml:space="preserve"> August</w:t>
      </w:r>
      <w:r w:rsidRPr="003F7AD8">
        <w:rPr>
          <w:rFonts w:asciiTheme="minorHAnsi" w:hAnsiTheme="minorHAnsi" w:cstheme="minorHAnsi"/>
          <w:bCs/>
          <w:sz w:val="22"/>
          <w:szCs w:val="22"/>
        </w:rPr>
        <w:t xml:space="preserve"> 2022 was £</w:t>
      </w:r>
      <w:r w:rsidR="009F1893" w:rsidRPr="003F7AD8">
        <w:rPr>
          <w:rFonts w:asciiTheme="minorHAnsi" w:hAnsiTheme="minorHAnsi" w:cstheme="minorHAnsi"/>
          <w:bCs/>
          <w:sz w:val="22"/>
          <w:szCs w:val="22"/>
        </w:rPr>
        <w:t>14,672.</w:t>
      </w:r>
      <w:r w:rsidR="00C91823" w:rsidRPr="003F7AD8">
        <w:rPr>
          <w:rFonts w:asciiTheme="minorHAnsi" w:hAnsiTheme="minorHAnsi" w:cstheme="minorHAnsi"/>
          <w:bCs/>
          <w:sz w:val="22"/>
          <w:szCs w:val="22"/>
        </w:rPr>
        <w:t>37</w:t>
      </w:r>
      <w:r w:rsidR="003F7AD8" w:rsidRPr="003F7AD8">
        <w:rPr>
          <w:rFonts w:asciiTheme="minorHAnsi" w:hAnsiTheme="minorHAnsi" w:cstheme="minorHAnsi"/>
          <w:bCs/>
          <w:sz w:val="22"/>
          <w:szCs w:val="22"/>
        </w:rPr>
        <w:t>.</w:t>
      </w:r>
    </w:p>
    <w:p w14:paraId="2282E9A9" w14:textId="77777777" w:rsidR="00D027F9" w:rsidRPr="00C33FB3" w:rsidRDefault="00D027F9" w:rsidP="00D027F9">
      <w:pPr>
        <w:pStyle w:val="Level1"/>
        <w:numPr>
          <w:ilvl w:val="0"/>
          <w:numId w:val="0"/>
        </w:numPr>
        <w:tabs>
          <w:tab w:val="left" w:pos="-1440"/>
        </w:tabs>
        <w:rPr>
          <w:rFonts w:asciiTheme="minorHAnsi" w:hAnsiTheme="minorHAnsi" w:cstheme="minorHAnsi"/>
          <w:sz w:val="20"/>
        </w:rPr>
      </w:pPr>
    </w:p>
    <w:p w14:paraId="134AAA60" w14:textId="6FC05F5E" w:rsidR="00D027F9" w:rsidRDefault="00D027F9" w:rsidP="00D027F9">
      <w:pPr>
        <w:pStyle w:val="Level1"/>
        <w:numPr>
          <w:ilvl w:val="0"/>
          <w:numId w:val="5"/>
        </w:numPr>
        <w:tabs>
          <w:tab w:val="left" w:pos="-1440"/>
        </w:tabs>
        <w:rPr>
          <w:rFonts w:asciiTheme="minorHAnsi" w:hAnsiTheme="minorHAnsi" w:cstheme="minorHAnsi"/>
          <w:sz w:val="22"/>
          <w:szCs w:val="22"/>
        </w:rPr>
      </w:pPr>
      <w:r w:rsidRPr="001B339C">
        <w:rPr>
          <w:rFonts w:asciiTheme="minorHAnsi" w:hAnsiTheme="minorHAnsi" w:cstheme="minorHAnsi"/>
          <w:sz w:val="22"/>
          <w:szCs w:val="22"/>
        </w:rPr>
        <w:t xml:space="preserve">The clerk presented the schedule of payments since the last meeting </w:t>
      </w:r>
      <w:r w:rsidRPr="003F7AD8">
        <w:rPr>
          <w:rFonts w:asciiTheme="minorHAnsi" w:hAnsiTheme="minorHAnsi" w:cstheme="minorHAnsi"/>
          <w:sz w:val="22"/>
          <w:szCs w:val="22"/>
        </w:rPr>
        <w:t>(</w:t>
      </w:r>
      <w:r w:rsidR="00C91823" w:rsidRPr="003F7AD8">
        <w:rPr>
          <w:rFonts w:asciiTheme="minorHAnsi" w:hAnsiTheme="minorHAnsi" w:cstheme="minorHAnsi"/>
          <w:sz w:val="22"/>
          <w:szCs w:val="22"/>
        </w:rPr>
        <w:t>21</w:t>
      </w:r>
      <w:r w:rsidR="00C91823" w:rsidRPr="003F7AD8">
        <w:rPr>
          <w:rFonts w:asciiTheme="minorHAnsi" w:hAnsiTheme="minorHAnsi" w:cstheme="minorHAnsi"/>
          <w:sz w:val="22"/>
          <w:szCs w:val="22"/>
          <w:vertAlign w:val="superscript"/>
        </w:rPr>
        <w:t>st</w:t>
      </w:r>
      <w:r w:rsidR="00C91823" w:rsidRPr="003F7AD8">
        <w:rPr>
          <w:rFonts w:asciiTheme="minorHAnsi" w:hAnsiTheme="minorHAnsi" w:cstheme="minorHAnsi"/>
          <w:sz w:val="22"/>
          <w:szCs w:val="22"/>
        </w:rPr>
        <w:t xml:space="preserve"> July </w:t>
      </w:r>
      <w:r w:rsidRPr="003F7AD8">
        <w:rPr>
          <w:rFonts w:asciiTheme="minorHAnsi" w:hAnsiTheme="minorHAnsi" w:cstheme="minorHAnsi"/>
          <w:sz w:val="22"/>
          <w:szCs w:val="22"/>
        </w:rPr>
        <w:t xml:space="preserve">2022) </w:t>
      </w:r>
      <w:r w:rsidR="00100161">
        <w:rPr>
          <w:rFonts w:asciiTheme="minorHAnsi" w:hAnsiTheme="minorHAnsi" w:cstheme="minorHAnsi"/>
          <w:sz w:val="22"/>
          <w:szCs w:val="22"/>
        </w:rPr>
        <w:t xml:space="preserve">until </w:t>
      </w:r>
      <w:r w:rsidR="00703E8F">
        <w:rPr>
          <w:rFonts w:asciiTheme="minorHAnsi" w:hAnsiTheme="minorHAnsi" w:cstheme="minorHAnsi"/>
          <w:sz w:val="22"/>
          <w:szCs w:val="22"/>
        </w:rPr>
        <w:t>23</w:t>
      </w:r>
      <w:r w:rsidR="00703E8F" w:rsidRPr="00703E8F">
        <w:rPr>
          <w:rFonts w:asciiTheme="minorHAnsi" w:hAnsiTheme="minorHAnsi" w:cstheme="minorHAnsi"/>
          <w:sz w:val="22"/>
          <w:szCs w:val="22"/>
          <w:vertAlign w:val="superscript"/>
        </w:rPr>
        <w:t>rd</w:t>
      </w:r>
      <w:r w:rsidR="00703E8F">
        <w:rPr>
          <w:rFonts w:asciiTheme="minorHAnsi" w:hAnsiTheme="minorHAnsi" w:cstheme="minorHAnsi"/>
          <w:sz w:val="22"/>
          <w:szCs w:val="22"/>
        </w:rPr>
        <w:t xml:space="preserve"> November </w:t>
      </w:r>
      <w:r w:rsidR="0000710E">
        <w:rPr>
          <w:rFonts w:asciiTheme="minorHAnsi" w:hAnsiTheme="minorHAnsi" w:cstheme="minorHAnsi"/>
          <w:sz w:val="22"/>
          <w:szCs w:val="22"/>
        </w:rPr>
        <w:t xml:space="preserve">2022 </w:t>
      </w:r>
      <w:r w:rsidRPr="001B339C">
        <w:rPr>
          <w:rFonts w:asciiTheme="minorHAnsi" w:hAnsiTheme="minorHAnsi" w:cstheme="minorHAnsi"/>
          <w:sz w:val="22"/>
          <w:szCs w:val="22"/>
        </w:rPr>
        <w:t>and the bank reconciliations f</w:t>
      </w:r>
      <w:r w:rsidR="006E5003">
        <w:rPr>
          <w:rFonts w:asciiTheme="minorHAnsi" w:hAnsiTheme="minorHAnsi" w:cstheme="minorHAnsi"/>
          <w:sz w:val="22"/>
          <w:szCs w:val="22"/>
        </w:rPr>
        <w:t>or</w:t>
      </w:r>
      <w:r w:rsidRPr="001B339C">
        <w:rPr>
          <w:rFonts w:asciiTheme="minorHAnsi" w:hAnsiTheme="minorHAnsi" w:cstheme="minorHAnsi"/>
          <w:sz w:val="22"/>
          <w:szCs w:val="22"/>
        </w:rPr>
        <w:t xml:space="preserve"> </w:t>
      </w:r>
      <w:r w:rsidR="00C91823">
        <w:rPr>
          <w:rFonts w:asciiTheme="minorHAnsi" w:hAnsiTheme="minorHAnsi" w:cstheme="minorHAnsi"/>
          <w:sz w:val="22"/>
          <w:szCs w:val="22"/>
        </w:rPr>
        <w:t>July</w:t>
      </w:r>
      <w:r w:rsidR="00042BDD">
        <w:rPr>
          <w:rFonts w:asciiTheme="minorHAnsi" w:hAnsiTheme="minorHAnsi" w:cstheme="minorHAnsi"/>
          <w:sz w:val="22"/>
          <w:szCs w:val="22"/>
        </w:rPr>
        <w:t xml:space="preserve"> and</w:t>
      </w:r>
      <w:r w:rsidR="004F0D25">
        <w:rPr>
          <w:rFonts w:asciiTheme="minorHAnsi" w:hAnsiTheme="minorHAnsi" w:cstheme="minorHAnsi"/>
          <w:sz w:val="22"/>
          <w:szCs w:val="22"/>
        </w:rPr>
        <w:t xml:space="preserve"> August </w:t>
      </w:r>
      <w:r w:rsidR="003F7AD8">
        <w:rPr>
          <w:rFonts w:asciiTheme="minorHAnsi" w:hAnsiTheme="minorHAnsi" w:cstheme="minorHAnsi"/>
          <w:sz w:val="22"/>
          <w:szCs w:val="22"/>
        </w:rPr>
        <w:t>(up to 12</w:t>
      </w:r>
      <w:r w:rsidR="003F7AD8" w:rsidRPr="003F7AD8">
        <w:rPr>
          <w:rFonts w:asciiTheme="minorHAnsi" w:hAnsiTheme="minorHAnsi" w:cstheme="minorHAnsi"/>
          <w:sz w:val="22"/>
          <w:szCs w:val="22"/>
          <w:vertAlign w:val="superscript"/>
        </w:rPr>
        <w:t>th</w:t>
      </w:r>
      <w:r w:rsidR="003F7AD8">
        <w:rPr>
          <w:rFonts w:asciiTheme="minorHAnsi" w:hAnsiTheme="minorHAnsi" w:cstheme="minorHAnsi"/>
          <w:sz w:val="22"/>
          <w:szCs w:val="22"/>
        </w:rPr>
        <w:t xml:space="preserve"> August </w:t>
      </w:r>
      <w:r w:rsidR="006E5003">
        <w:rPr>
          <w:rFonts w:asciiTheme="minorHAnsi" w:hAnsiTheme="minorHAnsi" w:cstheme="minorHAnsi"/>
          <w:sz w:val="22"/>
          <w:szCs w:val="22"/>
        </w:rPr>
        <w:t>20</w:t>
      </w:r>
      <w:r w:rsidR="003F7AD8">
        <w:rPr>
          <w:rFonts w:asciiTheme="minorHAnsi" w:hAnsiTheme="minorHAnsi" w:cstheme="minorHAnsi"/>
          <w:sz w:val="22"/>
          <w:szCs w:val="22"/>
        </w:rPr>
        <w:t>22)</w:t>
      </w:r>
      <w:r w:rsidRPr="00042BDD">
        <w:rPr>
          <w:rFonts w:asciiTheme="minorHAnsi" w:hAnsiTheme="minorHAnsi" w:cstheme="minorHAnsi"/>
          <w:sz w:val="22"/>
          <w:szCs w:val="22"/>
        </w:rPr>
        <w:t>,</w:t>
      </w:r>
      <w:r>
        <w:rPr>
          <w:rFonts w:asciiTheme="minorHAnsi" w:hAnsiTheme="minorHAnsi" w:cstheme="minorHAnsi"/>
          <w:sz w:val="22"/>
          <w:szCs w:val="22"/>
        </w:rPr>
        <w:t xml:space="preserve"> see Appendix </w:t>
      </w:r>
      <w:r w:rsidR="00247893">
        <w:rPr>
          <w:rFonts w:asciiTheme="minorHAnsi" w:hAnsiTheme="minorHAnsi" w:cstheme="minorHAnsi"/>
          <w:sz w:val="22"/>
          <w:szCs w:val="22"/>
        </w:rPr>
        <w:t>2</w:t>
      </w:r>
      <w:r>
        <w:rPr>
          <w:rFonts w:asciiTheme="minorHAnsi" w:hAnsiTheme="minorHAnsi" w:cstheme="minorHAnsi"/>
          <w:sz w:val="22"/>
          <w:szCs w:val="22"/>
        </w:rPr>
        <w:t>,</w:t>
      </w:r>
      <w:r w:rsidRPr="001B339C">
        <w:rPr>
          <w:rFonts w:asciiTheme="minorHAnsi" w:hAnsiTheme="minorHAnsi" w:cstheme="minorHAnsi"/>
          <w:sz w:val="22"/>
          <w:szCs w:val="22"/>
        </w:rPr>
        <w:t xml:space="preserve"> which Councillors </w:t>
      </w:r>
      <w:r w:rsidRPr="001B339C">
        <w:rPr>
          <w:rFonts w:asciiTheme="minorHAnsi" w:hAnsiTheme="minorHAnsi" w:cstheme="minorHAnsi"/>
          <w:b/>
          <w:bCs/>
          <w:sz w:val="22"/>
          <w:szCs w:val="22"/>
        </w:rPr>
        <w:t xml:space="preserve">RESOLVED </w:t>
      </w:r>
      <w:r w:rsidRPr="001B339C">
        <w:rPr>
          <w:rFonts w:asciiTheme="minorHAnsi" w:hAnsiTheme="minorHAnsi" w:cstheme="minorHAnsi"/>
          <w:sz w:val="22"/>
          <w:szCs w:val="22"/>
        </w:rPr>
        <w:t>to approve.</w:t>
      </w:r>
    </w:p>
    <w:p w14:paraId="19AA453F" w14:textId="342F5356" w:rsidR="00EC0F8B" w:rsidRDefault="00EC0F8B" w:rsidP="00EC0F8B">
      <w:pPr>
        <w:pStyle w:val="Level1"/>
        <w:numPr>
          <w:ilvl w:val="0"/>
          <w:numId w:val="0"/>
        </w:numPr>
        <w:tabs>
          <w:tab w:val="left" w:pos="-1440"/>
        </w:tabs>
        <w:ind w:left="720" w:hanging="720"/>
        <w:rPr>
          <w:rFonts w:asciiTheme="minorHAnsi" w:hAnsiTheme="minorHAnsi" w:cstheme="minorHAnsi"/>
          <w:sz w:val="22"/>
          <w:szCs w:val="22"/>
        </w:rPr>
      </w:pPr>
    </w:p>
    <w:tbl>
      <w:tblPr>
        <w:tblStyle w:val="TableGrid"/>
        <w:tblW w:w="10627" w:type="dxa"/>
        <w:tblLayout w:type="fixed"/>
        <w:tblLook w:val="04A0" w:firstRow="1" w:lastRow="0" w:firstColumn="1" w:lastColumn="0" w:noHBand="0" w:noVBand="1"/>
      </w:tblPr>
      <w:tblGrid>
        <w:gridCol w:w="1058"/>
        <w:gridCol w:w="3899"/>
        <w:gridCol w:w="1231"/>
        <w:gridCol w:w="2738"/>
        <w:gridCol w:w="1701"/>
      </w:tblGrid>
      <w:tr w:rsidR="00EC0F8B" w:rsidRPr="00A9379B" w14:paraId="0F457248" w14:textId="77777777" w:rsidTr="00FF63CB">
        <w:trPr>
          <w:trHeight w:val="307"/>
        </w:trPr>
        <w:tc>
          <w:tcPr>
            <w:tcW w:w="1058" w:type="dxa"/>
          </w:tcPr>
          <w:p w14:paraId="18B39029" w14:textId="77777777" w:rsidR="00EC0F8B" w:rsidRPr="00A9379B" w:rsidRDefault="00EC0F8B" w:rsidP="00BF6B89">
            <w:pPr>
              <w:rPr>
                <w:b/>
                <w:bCs/>
              </w:rPr>
            </w:pPr>
            <w:r w:rsidRPr="00A9379B">
              <w:rPr>
                <w:b/>
                <w:bCs/>
              </w:rPr>
              <w:t>Date</w:t>
            </w:r>
          </w:p>
        </w:tc>
        <w:tc>
          <w:tcPr>
            <w:tcW w:w="3899" w:type="dxa"/>
          </w:tcPr>
          <w:p w14:paraId="3BAE3F86" w14:textId="77777777" w:rsidR="00EC0F8B" w:rsidRPr="00A9379B" w:rsidRDefault="00EC0F8B" w:rsidP="00BF6B89">
            <w:pPr>
              <w:rPr>
                <w:b/>
                <w:bCs/>
              </w:rPr>
            </w:pPr>
            <w:r w:rsidRPr="00A9379B">
              <w:rPr>
                <w:b/>
                <w:bCs/>
              </w:rPr>
              <w:t>Payee</w:t>
            </w:r>
          </w:p>
        </w:tc>
        <w:tc>
          <w:tcPr>
            <w:tcW w:w="1231" w:type="dxa"/>
          </w:tcPr>
          <w:p w14:paraId="26C7CE39" w14:textId="77777777" w:rsidR="00EC0F8B" w:rsidRPr="00A9379B" w:rsidRDefault="00EC0F8B" w:rsidP="00BF6B89">
            <w:pPr>
              <w:rPr>
                <w:b/>
                <w:bCs/>
              </w:rPr>
            </w:pPr>
            <w:r w:rsidRPr="00A9379B">
              <w:rPr>
                <w:b/>
                <w:bCs/>
              </w:rPr>
              <w:t>Cheque No</w:t>
            </w:r>
          </w:p>
        </w:tc>
        <w:tc>
          <w:tcPr>
            <w:tcW w:w="2738" w:type="dxa"/>
          </w:tcPr>
          <w:p w14:paraId="5A3F32AD" w14:textId="77777777" w:rsidR="00EC0F8B" w:rsidRPr="00A9379B" w:rsidRDefault="00EC0F8B" w:rsidP="00BF6B89">
            <w:pPr>
              <w:rPr>
                <w:b/>
                <w:bCs/>
              </w:rPr>
            </w:pPr>
            <w:r w:rsidRPr="00A9379B">
              <w:rPr>
                <w:b/>
                <w:bCs/>
              </w:rPr>
              <w:t>Cost Centre</w:t>
            </w:r>
          </w:p>
        </w:tc>
        <w:tc>
          <w:tcPr>
            <w:tcW w:w="1701" w:type="dxa"/>
          </w:tcPr>
          <w:p w14:paraId="45880C1C" w14:textId="77777777" w:rsidR="00EC0F8B" w:rsidRPr="00A9379B" w:rsidRDefault="00EC0F8B" w:rsidP="00BF6B89">
            <w:pPr>
              <w:rPr>
                <w:b/>
                <w:bCs/>
              </w:rPr>
            </w:pPr>
            <w:r w:rsidRPr="00A9379B">
              <w:rPr>
                <w:b/>
                <w:bCs/>
              </w:rPr>
              <w:t>Amount</w:t>
            </w:r>
          </w:p>
        </w:tc>
      </w:tr>
      <w:tr w:rsidR="00EC0F8B" w14:paraId="6064D5D8" w14:textId="77777777" w:rsidTr="00FF63CB">
        <w:trPr>
          <w:trHeight w:val="243"/>
        </w:trPr>
        <w:tc>
          <w:tcPr>
            <w:tcW w:w="1058" w:type="dxa"/>
          </w:tcPr>
          <w:p w14:paraId="763DDB0B" w14:textId="77777777" w:rsidR="00EC0F8B" w:rsidRDefault="00EC0F8B" w:rsidP="00BF6B89">
            <w:r>
              <w:t>4.8.22</w:t>
            </w:r>
          </w:p>
        </w:tc>
        <w:tc>
          <w:tcPr>
            <w:tcW w:w="3899" w:type="dxa"/>
          </w:tcPr>
          <w:p w14:paraId="3E091940" w14:textId="77777777" w:rsidR="00EC0F8B" w:rsidRDefault="00EC0F8B" w:rsidP="00BF6B89">
            <w:r>
              <w:t>Parish Online (subscription renewal)</w:t>
            </w:r>
          </w:p>
        </w:tc>
        <w:tc>
          <w:tcPr>
            <w:tcW w:w="1231" w:type="dxa"/>
          </w:tcPr>
          <w:p w14:paraId="7E1A8796" w14:textId="77777777" w:rsidR="00EC0F8B" w:rsidRDefault="00EC0F8B" w:rsidP="00BF6B89">
            <w:r>
              <w:t>798</w:t>
            </w:r>
          </w:p>
        </w:tc>
        <w:tc>
          <w:tcPr>
            <w:tcW w:w="2738" w:type="dxa"/>
          </w:tcPr>
          <w:p w14:paraId="5AD06F71" w14:textId="77777777" w:rsidR="00EC0F8B" w:rsidRDefault="00EC0F8B" w:rsidP="00BF6B89">
            <w:r>
              <w:t>Subscriptions &amp; Audit</w:t>
            </w:r>
          </w:p>
        </w:tc>
        <w:tc>
          <w:tcPr>
            <w:tcW w:w="1701" w:type="dxa"/>
          </w:tcPr>
          <w:p w14:paraId="095015E6" w14:textId="77777777" w:rsidR="00EC0F8B" w:rsidRDefault="00EC0F8B" w:rsidP="00BF6B89">
            <w:r>
              <w:t>30.00</w:t>
            </w:r>
          </w:p>
        </w:tc>
      </w:tr>
      <w:tr w:rsidR="00EC0F8B" w14:paraId="5737C942" w14:textId="77777777" w:rsidTr="00FF63CB">
        <w:trPr>
          <w:trHeight w:val="256"/>
        </w:trPr>
        <w:tc>
          <w:tcPr>
            <w:tcW w:w="1058" w:type="dxa"/>
          </w:tcPr>
          <w:p w14:paraId="176CAFA4" w14:textId="77777777" w:rsidR="00EC0F8B" w:rsidRDefault="00EC0F8B" w:rsidP="00BF6B89">
            <w:r>
              <w:t>12.9.22</w:t>
            </w:r>
          </w:p>
        </w:tc>
        <w:tc>
          <w:tcPr>
            <w:tcW w:w="3899" w:type="dxa"/>
          </w:tcPr>
          <w:p w14:paraId="3F9AD6D5" w14:textId="77777777" w:rsidR="00EC0F8B" w:rsidRDefault="00EC0F8B" w:rsidP="00BF6B89">
            <w:r>
              <w:t>HALC (membership renewal)</w:t>
            </w:r>
          </w:p>
        </w:tc>
        <w:tc>
          <w:tcPr>
            <w:tcW w:w="1231" w:type="dxa"/>
          </w:tcPr>
          <w:p w14:paraId="32308252" w14:textId="77777777" w:rsidR="00EC0F8B" w:rsidRDefault="00EC0F8B" w:rsidP="00BF6B89">
            <w:r>
              <w:t>799</w:t>
            </w:r>
          </w:p>
        </w:tc>
        <w:tc>
          <w:tcPr>
            <w:tcW w:w="2738" w:type="dxa"/>
          </w:tcPr>
          <w:p w14:paraId="0A044E92" w14:textId="77777777" w:rsidR="00EC0F8B" w:rsidRDefault="00EC0F8B" w:rsidP="00BF6B89">
            <w:r>
              <w:t>Subscriptions &amp; Audit</w:t>
            </w:r>
          </w:p>
        </w:tc>
        <w:tc>
          <w:tcPr>
            <w:tcW w:w="1701" w:type="dxa"/>
          </w:tcPr>
          <w:p w14:paraId="6246F527" w14:textId="77777777" w:rsidR="00EC0F8B" w:rsidRDefault="00EC0F8B" w:rsidP="00BF6B89">
            <w:r>
              <w:t>20.00</w:t>
            </w:r>
          </w:p>
        </w:tc>
      </w:tr>
      <w:tr w:rsidR="00EC0F8B" w14:paraId="43187B35" w14:textId="77777777" w:rsidTr="00FF63CB">
        <w:trPr>
          <w:trHeight w:val="529"/>
        </w:trPr>
        <w:tc>
          <w:tcPr>
            <w:tcW w:w="1058" w:type="dxa"/>
          </w:tcPr>
          <w:p w14:paraId="1230DEFE" w14:textId="77777777" w:rsidR="00EC0F8B" w:rsidRDefault="00EC0F8B" w:rsidP="00BF6B89">
            <w:r>
              <w:t>26.9.22</w:t>
            </w:r>
          </w:p>
        </w:tc>
        <w:tc>
          <w:tcPr>
            <w:tcW w:w="3899" w:type="dxa"/>
          </w:tcPr>
          <w:p w14:paraId="77E76CF8" w14:textId="77777777" w:rsidR="00EC0F8B" w:rsidRDefault="00EC0F8B" w:rsidP="00BF6B89">
            <w:r>
              <w:t>Emily Simpson (salary and stationary expenses – 13.38)</w:t>
            </w:r>
          </w:p>
        </w:tc>
        <w:tc>
          <w:tcPr>
            <w:tcW w:w="1231" w:type="dxa"/>
          </w:tcPr>
          <w:p w14:paraId="044C56DD" w14:textId="77777777" w:rsidR="00EC0F8B" w:rsidRDefault="00EC0F8B" w:rsidP="00BF6B89">
            <w:r>
              <w:t>800</w:t>
            </w:r>
          </w:p>
        </w:tc>
        <w:tc>
          <w:tcPr>
            <w:tcW w:w="2738" w:type="dxa"/>
          </w:tcPr>
          <w:p w14:paraId="7FAD1DFE" w14:textId="77777777" w:rsidR="00EC0F8B" w:rsidRDefault="00EC0F8B" w:rsidP="00BF6B89">
            <w:r>
              <w:t>Salaries &amp; associated costs</w:t>
            </w:r>
          </w:p>
        </w:tc>
        <w:tc>
          <w:tcPr>
            <w:tcW w:w="1701" w:type="dxa"/>
          </w:tcPr>
          <w:p w14:paraId="2F64A4F1" w14:textId="77777777" w:rsidR="00EC0F8B" w:rsidRDefault="00EC0F8B" w:rsidP="00BF6B89">
            <w:r>
              <w:t>673.89</w:t>
            </w:r>
          </w:p>
        </w:tc>
      </w:tr>
      <w:tr w:rsidR="00EC0F8B" w14:paraId="6BEBC3A5" w14:textId="77777777" w:rsidTr="00FF63CB">
        <w:trPr>
          <w:trHeight w:val="256"/>
        </w:trPr>
        <w:tc>
          <w:tcPr>
            <w:tcW w:w="1058" w:type="dxa"/>
          </w:tcPr>
          <w:p w14:paraId="1D3B68F0" w14:textId="77777777" w:rsidR="00EC0F8B" w:rsidRDefault="00EC0F8B" w:rsidP="00BF6B89">
            <w:r>
              <w:t>26.9.22</w:t>
            </w:r>
          </w:p>
        </w:tc>
        <w:tc>
          <w:tcPr>
            <w:tcW w:w="3899" w:type="dxa"/>
          </w:tcPr>
          <w:p w14:paraId="0B357A02" w14:textId="77777777" w:rsidR="00EC0F8B" w:rsidRDefault="00EC0F8B" w:rsidP="00BF6B89">
            <w:r>
              <w:t>Emily Simpson (homeworking allowance)</w:t>
            </w:r>
          </w:p>
        </w:tc>
        <w:tc>
          <w:tcPr>
            <w:tcW w:w="1231" w:type="dxa"/>
          </w:tcPr>
          <w:p w14:paraId="1D9668C2" w14:textId="77777777" w:rsidR="00EC0F8B" w:rsidRDefault="00EC0F8B" w:rsidP="00BF6B89">
            <w:r>
              <w:t>801</w:t>
            </w:r>
          </w:p>
        </w:tc>
        <w:tc>
          <w:tcPr>
            <w:tcW w:w="2738" w:type="dxa"/>
          </w:tcPr>
          <w:p w14:paraId="2E3D9FA3" w14:textId="77777777" w:rsidR="00EC0F8B" w:rsidRDefault="00EC0F8B" w:rsidP="00BF6B89">
            <w:r>
              <w:t>Salaries &amp; associated costs</w:t>
            </w:r>
          </w:p>
        </w:tc>
        <w:tc>
          <w:tcPr>
            <w:tcW w:w="1701" w:type="dxa"/>
          </w:tcPr>
          <w:p w14:paraId="0D21FCCC" w14:textId="77777777" w:rsidR="00EC0F8B" w:rsidRDefault="00EC0F8B" w:rsidP="00BF6B89">
            <w:r>
              <w:t>39.90</w:t>
            </w:r>
          </w:p>
        </w:tc>
      </w:tr>
      <w:tr w:rsidR="00EC0F8B" w14:paraId="4DFEC32A" w14:textId="77777777" w:rsidTr="00FF63CB">
        <w:trPr>
          <w:trHeight w:val="256"/>
        </w:trPr>
        <w:tc>
          <w:tcPr>
            <w:tcW w:w="1058" w:type="dxa"/>
          </w:tcPr>
          <w:p w14:paraId="4EBD9138" w14:textId="77777777" w:rsidR="00EC0F8B" w:rsidRDefault="00EC0F8B" w:rsidP="00BF6B89">
            <w:r>
              <w:t>26.9.22</w:t>
            </w:r>
          </w:p>
        </w:tc>
        <w:tc>
          <w:tcPr>
            <w:tcW w:w="3899" w:type="dxa"/>
          </w:tcPr>
          <w:p w14:paraId="5978E9FC" w14:textId="77777777" w:rsidR="00EC0F8B" w:rsidRDefault="00EC0F8B" w:rsidP="00BF6B89">
            <w:r>
              <w:t>HMRC</w:t>
            </w:r>
          </w:p>
        </w:tc>
        <w:tc>
          <w:tcPr>
            <w:tcW w:w="1231" w:type="dxa"/>
          </w:tcPr>
          <w:p w14:paraId="0EB53DD2" w14:textId="77777777" w:rsidR="00EC0F8B" w:rsidRDefault="00EC0F8B" w:rsidP="00BF6B89">
            <w:r>
              <w:t>802</w:t>
            </w:r>
          </w:p>
        </w:tc>
        <w:tc>
          <w:tcPr>
            <w:tcW w:w="2738" w:type="dxa"/>
          </w:tcPr>
          <w:p w14:paraId="5A114986" w14:textId="77777777" w:rsidR="00EC0F8B" w:rsidRDefault="00EC0F8B" w:rsidP="00BF6B89">
            <w:r>
              <w:t>Salaries &amp; associated costs</w:t>
            </w:r>
          </w:p>
        </w:tc>
        <w:tc>
          <w:tcPr>
            <w:tcW w:w="1701" w:type="dxa"/>
          </w:tcPr>
          <w:p w14:paraId="643E8846" w14:textId="77777777" w:rsidR="00EC0F8B" w:rsidRDefault="00EC0F8B" w:rsidP="00BF6B89">
            <w:r>
              <w:t>165.00</w:t>
            </w:r>
          </w:p>
        </w:tc>
      </w:tr>
      <w:tr w:rsidR="00EC0F8B" w14:paraId="202EADE3" w14:textId="77777777" w:rsidTr="00FF63CB">
        <w:trPr>
          <w:trHeight w:val="256"/>
        </w:trPr>
        <w:tc>
          <w:tcPr>
            <w:tcW w:w="1058" w:type="dxa"/>
          </w:tcPr>
          <w:p w14:paraId="41920503" w14:textId="669DAD93" w:rsidR="00EC0F8B" w:rsidRDefault="004A2AA1" w:rsidP="00BF6B89">
            <w:r>
              <w:t>5.10.22</w:t>
            </w:r>
          </w:p>
        </w:tc>
        <w:tc>
          <w:tcPr>
            <w:tcW w:w="3899" w:type="dxa"/>
          </w:tcPr>
          <w:p w14:paraId="19D72D5E" w14:textId="0887217D" w:rsidR="00EC0F8B" w:rsidRDefault="004A2AA1" w:rsidP="00BF6B89">
            <w:r>
              <w:t>E Simpson (</w:t>
            </w:r>
            <w:r w:rsidR="00C4395E">
              <w:t>expenses – stamps)</w:t>
            </w:r>
          </w:p>
        </w:tc>
        <w:tc>
          <w:tcPr>
            <w:tcW w:w="1231" w:type="dxa"/>
          </w:tcPr>
          <w:p w14:paraId="6EF42A7D" w14:textId="01B52F59" w:rsidR="00EC0F8B" w:rsidRDefault="00C4395E" w:rsidP="00BF6B89">
            <w:r>
              <w:t>803</w:t>
            </w:r>
          </w:p>
        </w:tc>
        <w:tc>
          <w:tcPr>
            <w:tcW w:w="2738" w:type="dxa"/>
          </w:tcPr>
          <w:p w14:paraId="280EF838" w14:textId="4C6DCDD6" w:rsidR="00EC0F8B" w:rsidRDefault="00C4395E" w:rsidP="00BF6B89">
            <w:r>
              <w:t>Salaries &amp; associated costs</w:t>
            </w:r>
          </w:p>
        </w:tc>
        <w:tc>
          <w:tcPr>
            <w:tcW w:w="1701" w:type="dxa"/>
          </w:tcPr>
          <w:p w14:paraId="61554B17" w14:textId="05E40A7B" w:rsidR="00EC0F8B" w:rsidRDefault="00C4395E" w:rsidP="00BF6B89">
            <w:r>
              <w:t>10.88</w:t>
            </w:r>
          </w:p>
        </w:tc>
      </w:tr>
      <w:tr w:rsidR="00EC0F8B" w14:paraId="64F8C7A4" w14:textId="77777777" w:rsidTr="00FF63CB">
        <w:trPr>
          <w:trHeight w:val="243"/>
        </w:trPr>
        <w:tc>
          <w:tcPr>
            <w:tcW w:w="1058" w:type="dxa"/>
          </w:tcPr>
          <w:p w14:paraId="39D1B2F5" w14:textId="564C2CD9" w:rsidR="00EC0F8B" w:rsidRDefault="00292714" w:rsidP="00BF6B89">
            <w:r>
              <w:t>26.10.22</w:t>
            </w:r>
          </w:p>
        </w:tc>
        <w:tc>
          <w:tcPr>
            <w:tcW w:w="3899" w:type="dxa"/>
          </w:tcPr>
          <w:p w14:paraId="3CCB4482" w14:textId="09750F59" w:rsidR="00EC0F8B" w:rsidRDefault="009F696D" w:rsidP="00BF6B89">
            <w:r>
              <w:t>Ashurst Arborists</w:t>
            </w:r>
          </w:p>
        </w:tc>
        <w:tc>
          <w:tcPr>
            <w:tcW w:w="1231" w:type="dxa"/>
          </w:tcPr>
          <w:p w14:paraId="5D101175" w14:textId="6068735D" w:rsidR="00EC0F8B" w:rsidRDefault="009F696D" w:rsidP="00BF6B89">
            <w:r>
              <w:t>804</w:t>
            </w:r>
          </w:p>
        </w:tc>
        <w:tc>
          <w:tcPr>
            <w:tcW w:w="2738" w:type="dxa"/>
          </w:tcPr>
          <w:p w14:paraId="4C7A945D" w14:textId="611DADB9" w:rsidR="00EC0F8B" w:rsidRDefault="00292714" w:rsidP="00BF6B89">
            <w:r>
              <w:t>General, admin &amp; insurance</w:t>
            </w:r>
          </w:p>
        </w:tc>
        <w:tc>
          <w:tcPr>
            <w:tcW w:w="1701" w:type="dxa"/>
          </w:tcPr>
          <w:p w14:paraId="159A8BFB" w14:textId="0DDAE7C5" w:rsidR="00EC0F8B" w:rsidRDefault="009F696D" w:rsidP="00BF6B89">
            <w:r>
              <w:t>50.00</w:t>
            </w:r>
          </w:p>
        </w:tc>
      </w:tr>
      <w:tr w:rsidR="00292714" w:rsidRPr="00A9379B" w14:paraId="5B7EE3B5" w14:textId="77777777" w:rsidTr="00FF63CB">
        <w:trPr>
          <w:trHeight w:val="256"/>
        </w:trPr>
        <w:tc>
          <w:tcPr>
            <w:tcW w:w="1058" w:type="dxa"/>
          </w:tcPr>
          <w:p w14:paraId="35E15195" w14:textId="572236BB" w:rsidR="00292714" w:rsidRDefault="00E96D98" w:rsidP="00BF6B89">
            <w:r>
              <w:t>23.11.22</w:t>
            </w:r>
          </w:p>
        </w:tc>
        <w:tc>
          <w:tcPr>
            <w:tcW w:w="3899" w:type="dxa"/>
          </w:tcPr>
          <w:p w14:paraId="20038F82" w14:textId="66A27779" w:rsidR="00292714" w:rsidRDefault="00E96D98" w:rsidP="00BF6B89">
            <w:r>
              <w:t>E Simpson (salary – October &amp; November)</w:t>
            </w:r>
          </w:p>
        </w:tc>
        <w:tc>
          <w:tcPr>
            <w:tcW w:w="1231" w:type="dxa"/>
          </w:tcPr>
          <w:p w14:paraId="43A5218D" w14:textId="66E8A35E" w:rsidR="00292714" w:rsidRDefault="00E96D98" w:rsidP="00BF6B89">
            <w:r>
              <w:t>805</w:t>
            </w:r>
          </w:p>
        </w:tc>
        <w:tc>
          <w:tcPr>
            <w:tcW w:w="2738" w:type="dxa"/>
          </w:tcPr>
          <w:p w14:paraId="31050853" w14:textId="47000880" w:rsidR="00292714" w:rsidRPr="00E96D98" w:rsidRDefault="00E96D98" w:rsidP="00BF6B89">
            <w:r w:rsidRPr="00E96D98">
              <w:t>Salaries &amp; associated costs</w:t>
            </w:r>
          </w:p>
        </w:tc>
        <w:tc>
          <w:tcPr>
            <w:tcW w:w="1701" w:type="dxa"/>
          </w:tcPr>
          <w:p w14:paraId="291D136C" w14:textId="143A33DF" w:rsidR="00292714" w:rsidRPr="00933EEC" w:rsidRDefault="00507227" w:rsidP="00BF6B89">
            <w:r w:rsidRPr="00933EEC">
              <w:t>47</w:t>
            </w:r>
            <w:r w:rsidR="00933EEC">
              <w:t>4</w:t>
            </w:r>
            <w:r w:rsidR="00933EEC" w:rsidRPr="00933EEC">
              <w:t>.</w:t>
            </w:r>
            <w:r w:rsidR="00933EEC">
              <w:t>87</w:t>
            </w:r>
          </w:p>
        </w:tc>
      </w:tr>
      <w:tr w:rsidR="00292714" w:rsidRPr="00A9379B" w14:paraId="1ADEEE1C" w14:textId="77777777" w:rsidTr="00FF63CB">
        <w:trPr>
          <w:trHeight w:val="529"/>
        </w:trPr>
        <w:tc>
          <w:tcPr>
            <w:tcW w:w="1058" w:type="dxa"/>
          </w:tcPr>
          <w:p w14:paraId="3674E21C" w14:textId="5C47E199" w:rsidR="00292714" w:rsidRDefault="00E96D98" w:rsidP="00BF6B89">
            <w:r>
              <w:t>23.11.22</w:t>
            </w:r>
          </w:p>
        </w:tc>
        <w:tc>
          <w:tcPr>
            <w:tcW w:w="3899" w:type="dxa"/>
          </w:tcPr>
          <w:p w14:paraId="3D132E54" w14:textId="1F351F58" w:rsidR="00292714" w:rsidRDefault="00E62668" w:rsidP="00BF6B89">
            <w:r>
              <w:t>E Simpson (homeworking allowance Oct-Nov</w:t>
            </w:r>
            <w:r w:rsidR="00865195">
              <w:t xml:space="preserve"> &amp; backdated pay to 1 May ‘22</w:t>
            </w:r>
            <w:r>
              <w:t>)</w:t>
            </w:r>
          </w:p>
        </w:tc>
        <w:tc>
          <w:tcPr>
            <w:tcW w:w="1231" w:type="dxa"/>
          </w:tcPr>
          <w:p w14:paraId="23E52469" w14:textId="4C9E8535" w:rsidR="00292714" w:rsidRDefault="00E62668" w:rsidP="00BF6B89">
            <w:r>
              <w:t>806</w:t>
            </w:r>
          </w:p>
        </w:tc>
        <w:tc>
          <w:tcPr>
            <w:tcW w:w="2738" w:type="dxa"/>
          </w:tcPr>
          <w:p w14:paraId="28B28618" w14:textId="36B62B37" w:rsidR="00292714" w:rsidRPr="00E62668" w:rsidRDefault="00E62668" w:rsidP="00BF6B89">
            <w:r w:rsidRPr="00E62668">
              <w:t>Salaries &amp; associated costs</w:t>
            </w:r>
          </w:p>
        </w:tc>
        <w:tc>
          <w:tcPr>
            <w:tcW w:w="1701" w:type="dxa"/>
          </w:tcPr>
          <w:p w14:paraId="63CF182A" w14:textId="3A894F81" w:rsidR="00292714" w:rsidRPr="005908D1" w:rsidRDefault="005908D1" w:rsidP="00BF6B89">
            <w:r w:rsidRPr="005908D1">
              <w:t>26.66</w:t>
            </w:r>
            <w:r w:rsidR="00865195">
              <w:t xml:space="preserve"> &amp; 110.00</w:t>
            </w:r>
          </w:p>
        </w:tc>
      </w:tr>
      <w:tr w:rsidR="00292714" w:rsidRPr="00A9379B" w14:paraId="3D35AC53" w14:textId="77777777" w:rsidTr="00FF63CB">
        <w:trPr>
          <w:trHeight w:val="256"/>
        </w:trPr>
        <w:tc>
          <w:tcPr>
            <w:tcW w:w="1058" w:type="dxa"/>
          </w:tcPr>
          <w:p w14:paraId="563C23E2" w14:textId="22661063" w:rsidR="00292714" w:rsidRDefault="00E96D98" w:rsidP="00BF6B89">
            <w:r>
              <w:t>23.11.22</w:t>
            </w:r>
          </w:p>
        </w:tc>
        <w:tc>
          <w:tcPr>
            <w:tcW w:w="3899" w:type="dxa"/>
          </w:tcPr>
          <w:p w14:paraId="5C3979E1" w14:textId="376B345D" w:rsidR="00292714" w:rsidRDefault="00210BC2" w:rsidP="00BF6B89">
            <w:r>
              <w:t>HMRC</w:t>
            </w:r>
          </w:p>
        </w:tc>
        <w:tc>
          <w:tcPr>
            <w:tcW w:w="1231" w:type="dxa"/>
          </w:tcPr>
          <w:p w14:paraId="24059258" w14:textId="79A68631" w:rsidR="00292714" w:rsidRDefault="00210BC2" w:rsidP="00BF6B89">
            <w:r>
              <w:t>80</w:t>
            </w:r>
            <w:r w:rsidR="002E4550">
              <w:t>7</w:t>
            </w:r>
          </w:p>
        </w:tc>
        <w:tc>
          <w:tcPr>
            <w:tcW w:w="2738" w:type="dxa"/>
          </w:tcPr>
          <w:p w14:paraId="04CBF923" w14:textId="1CCDD03D" w:rsidR="00292714" w:rsidRPr="00210BC2" w:rsidRDefault="00210BC2" w:rsidP="00BF6B89">
            <w:r w:rsidRPr="00210BC2">
              <w:t>Salaries &amp; associated costs</w:t>
            </w:r>
          </w:p>
        </w:tc>
        <w:tc>
          <w:tcPr>
            <w:tcW w:w="1701" w:type="dxa"/>
          </w:tcPr>
          <w:p w14:paraId="20216BEA" w14:textId="08B32377" w:rsidR="00292714" w:rsidRPr="00210BC2" w:rsidRDefault="00703E8F" w:rsidP="00BF6B89">
            <w:r>
              <w:t>118.80</w:t>
            </w:r>
          </w:p>
        </w:tc>
      </w:tr>
      <w:tr w:rsidR="00EC0F8B" w:rsidRPr="00A9379B" w14:paraId="3C3FB91D" w14:textId="77777777" w:rsidTr="00FF63CB">
        <w:trPr>
          <w:trHeight w:val="243"/>
        </w:trPr>
        <w:tc>
          <w:tcPr>
            <w:tcW w:w="1058" w:type="dxa"/>
          </w:tcPr>
          <w:p w14:paraId="370FC5E8" w14:textId="77777777" w:rsidR="00EC0F8B" w:rsidRDefault="00EC0F8B" w:rsidP="00BF6B89"/>
        </w:tc>
        <w:tc>
          <w:tcPr>
            <w:tcW w:w="3899" w:type="dxa"/>
          </w:tcPr>
          <w:p w14:paraId="73281B43" w14:textId="77777777" w:rsidR="00EC0F8B" w:rsidRDefault="00EC0F8B" w:rsidP="00BF6B89"/>
        </w:tc>
        <w:tc>
          <w:tcPr>
            <w:tcW w:w="1231" w:type="dxa"/>
          </w:tcPr>
          <w:p w14:paraId="64AACC34" w14:textId="77777777" w:rsidR="00EC0F8B" w:rsidRDefault="00EC0F8B" w:rsidP="00BF6B89"/>
        </w:tc>
        <w:tc>
          <w:tcPr>
            <w:tcW w:w="2738" w:type="dxa"/>
          </w:tcPr>
          <w:p w14:paraId="0768D244" w14:textId="77777777" w:rsidR="00EC0F8B" w:rsidRPr="00A9379B" w:rsidRDefault="00EC0F8B" w:rsidP="00BF6B89">
            <w:pPr>
              <w:rPr>
                <w:b/>
                <w:bCs/>
              </w:rPr>
            </w:pPr>
            <w:r w:rsidRPr="00A9379B">
              <w:rPr>
                <w:b/>
                <w:bCs/>
              </w:rPr>
              <w:t>TOTAL</w:t>
            </w:r>
          </w:p>
        </w:tc>
        <w:tc>
          <w:tcPr>
            <w:tcW w:w="1701" w:type="dxa"/>
          </w:tcPr>
          <w:p w14:paraId="5B573958" w14:textId="52B3D015" w:rsidR="00EC0F8B" w:rsidRPr="00A9379B" w:rsidRDefault="00AF1AC6" w:rsidP="00BF6B89">
            <w:pPr>
              <w:rPr>
                <w:b/>
                <w:bCs/>
              </w:rPr>
            </w:pPr>
            <w:r>
              <w:rPr>
                <w:b/>
                <w:bCs/>
              </w:rPr>
              <w:t>1,720.00</w:t>
            </w:r>
          </w:p>
        </w:tc>
      </w:tr>
    </w:tbl>
    <w:p w14:paraId="174F89B5" w14:textId="77777777" w:rsidR="00D027F9" w:rsidRPr="00C449D4" w:rsidRDefault="00D027F9" w:rsidP="00D027F9">
      <w:pPr>
        <w:pStyle w:val="Level1"/>
        <w:numPr>
          <w:ilvl w:val="0"/>
          <w:numId w:val="0"/>
        </w:numPr>
        <w:tabs>
          <w:tab w:val="left" w:pos="-1440"/>
        </w:tabs>
        <w:rPr>
          <w:rFonts w:asciiTheme="minorHAnsi" w:hAnsiTheme="minorHAnsi" w:cstheme="minorHAnsi"/>
          <w:b/>
          <w:sz w:val="10"/>
          <w:szCs w:val="10"/>
        </w:rPr>
      </w:pPr>
    </w:p>
    <w:p w14:paraId="6162B5E6" w14:textId="77777777" w:rsidR="00D027F9" w:rsidRPr="00FF63CB" w:rsidRDefault="00D027F9" w:rsidP="00D027F9">
      <w:pPr>
        <w:pStyle w:val="Level1"/>
        <w:numPr>
          <w:ilvl w:val="0"/>
          <w:numId w:val="0"/>
        </w:numPr>
        <w:tabs>
          <w:tab w:val="left" w:pos="-1440"/>
        </w:tabs>
        <w:rPr>
          <w:rFonts w:asciiTheme="minorHAnsi" w:hAnsiTheme="minorHAnsi" w:cstheme="minorHAnsi"/>
          <w:b/>
          <w:sz w:val="10"/>
          <w:szCs w:val="10"/>
        </w:rPr>
      </w:pPr>
    </w:p>
    <w:p w14:paraId="22E92DE5" w14:textId="581A0AEE" w:rsidR="00D027F9" w:rsidRPr="008D2141" w:rsidRDefault="00D027F9" w:rsidP="00D027F9">
      <w:pPr>
        <w:pStyle w:val="Level1"/>
        <w:numPr>
          <w:ilvl w:val="0"/>
          <w:numId w:val="5"/>
        </w:numPr>
        <w:tabs>
          <w:tab w:val="left" w:pos="-1440"/>
        </w:tabs>
        <w:rPr>
          <w:rFonts w:asciiTheme="minorHAnsi" w:hAnsiTheme="minorHAnsi" w:cstheme="minorHAnsi"/>
          <w:bCs/>
          <w:sz w:val="22"/>
          <w:szCs w:val="22"/>
        </w:rPr>
      </w:pPr>
      <w:r w:rsidRPr="008D2141">
        <w:rPr>
          <w:rFonts w:asciiTheme="minorHAnsi" w:hAnsiTheme="minorHAnsi" w:cstheme="minorHAnsi"/>
          <w:bCs/>
          <w:sz w:val="22"/>
          <w:szCs w:val="22"/>
        </w:rPr>
        <w:t xml:space="preserve">It was reported that </w:t>
      </w:r>
      <w:r w:rsidR="009A231A">
        <w:rPr>
          <w:rFonts w:asciiTheme="minorHAnsi" w:hAnsiTheme="minorHAnsi" w:cstheme="minorHAnsi"/>
          <w:bCs/>
          <w:sz w:val="22"/>
          <w:szCs w:val="22"/>
        </w:rPr>
        <w:t xml:space="preserve">the second </w:t>
      </w:r>
      <w:r w:rsidR="000659BD">
        <w:rPr>
          <w:rFonts w:asciiTheme="minorHAnsi" w:hAnsiTheme="minorHAnsi" w:cstheme="minorHAnsi"/>
          <w:bCs/>
          <w:sz w:val="22"/>
          <w:szCs w:val="22"/>
        </w:rPr>
        <w:t>instalment</w:t>
      </w:r>
      <w:r w:rsidR="009A231A">
        <w:rPr>
          <w:rFonts w:asciiTheme="minorHAnsi" w:hAnsiTheme="minorHAnsi" w:cstheme="minorHAnsi"/>
          <w:bCs/>
          <w:sz w:val="22"/>
          <w:szCs w:val="22"/>
        </w:rPr>
        <w:t xml:space="preserve"> of the </w:t>
      </w:r>
      <w:r w:rsidR="000659BD">
        <w:rPr>
          <w:rFonts w:asciiTheme="minorHAnsi" w:hAnsiTheme="minorHAnsi" w:cstheme="minorHAnsi"/>
          <w:bCs/>
          <w:sz w:val="22"/>
          <w:szCs w:val="22"/>
        </w:rPr>
        <w:t>P</w:t>
      </w:r>
      <w:r w:rsidR="009A231A">
        <w:rPr>
          <w:rFonts w:asciiTheme="minorHAnsi" w:hAnsiTheme="minorHAnsi" w:cstheme="minorHAnsi"/>
          <w:bCs/>
          <w:sz w:val="22"/>
          <w:szCs w:val="22"/>
        </w:rPr>
        <w:t xml:space="preserve">recept </w:t>
      </w:r>
      <w:r w:rsidR="00B50CD2">
        <w:rPr>
          <w:rFonts w:asciiTheme="minorHAnsi" w:hAnsiTheme="minorHAnsi" w:cstheme="minorHAnsi"/>
          <w:bCs/>
          <w:sz w:val="22"/>
          <w:szCs w:val="22"/>
        </w:rPr>
        <w:t>(</w:t>
      </w:r>
      <w:r w:rsidR="009A231A">
        <w:rPr>
          <w:rFonts w:asciiTheme="minorHAnsi" w:hAnsiTheme="minorHAnsi" w:cstheme="minorHAnsi"/>
          <w:bCs/>
          <w:sz w:val="22"/>
          <w:szCs w:val="22"/>
        </w:rPr>
        <w:t>£6,600</w:t>
      </w:r>
      <w:r w:rsidR="00B50CD2">
        <w:rPr>
          <w:rFonts w:asciiTheme="minorHAnsi" w:hAnsiTheme="minorHAnsi" w:cstheme="minorHAnsi"/>
          <w:bCs/>
          <w:sz w:val="22"/>
          <w:szCs w:val="22"/>
        </w:rPr>
        <w:t>)</w:t>
      </w:r>
      <w:r w:rsidR="009A231A">
        <w:rPr>
          <w:rFonts w:asciiTheme="minorHAnsi" w:hAnsiTheme="minorHAnsi" w:cstheme="minorHAnsi"/>
          <w:bCs/>
          <w:sz w:val="22"/>
          <w:szCs w:val="22"/>
        </w:rPr>
        <w:t xml:space="preserve"> </w:t>
      </w:r>
      <w:r w:rsidR="00B50CD2">
        <w:rPr>
          <w:rFonts w:asciiTheme="minorHAnsi" w:hAnsiTheme="minorHAnsi" w:cstheme="minorHAnsi"/>
          <w:bCs/>
          <w:sz w:val="22"/>
          <w:szCs w:val="22"/>
        </w:rPr>
        <w:t>from Horsham District Council</w:t>
      </w:r>
      <w:r w:rsidR="004E5C75">
        <w:rPr>
          <w:rFonts w:asciiTheme="minorHAnsi" w:hAnsiTheme="minorHAnsi" w:cstheme="minorHAnsi"/>
          <w:bCs/>
          <w:sz w:val="22"/>
          <w:szCs w:val="22"/>
        </w:rPr>
        <w:t xml:space="preserve"> </w:t>
      </w:r>
      <w:r w:rsidR="00D00D5E">
        <w:rPr>
          <w:rFonts w:asciiTheme="minorHAnsi" w:hAnsiTheme="minorHAnsi" w:cstheme="minorHAnsi"/>
          <w:bCs/>
          <w:sz w:val="22"/>
          <w:szCs w:val="22"/>
        </w:rPr>
        <w:t>had also been received</w:t>
      </w:r>
      <w:r w:rsidR="00F267D8">
        <w:rPr>
          <w:rFonts w:asciiTheme="minorHAnsi" w:hAnsiTheme="minorHAnsi" w:cstheme="minorHAnsi"/>
          <w:bCs/>
          <w:sz w:val="22"/>
          <w:szCs w:val="22"/>
        </w:rPr>
        <w:t xml:space="preserve"> on 29</w:t>
      </w:r>
      <w:r w:rsidR="00F267D8" w:rsidRPr="00F267D8">
        <w:rPr>
          <w:rFonts w:asciiTheme="minorHAnsi" w:hAnsiTheme="minorHAnsi" w:cstheme="minorHAnsi"/>
          <w:bCs/>
          <w:sz w:val="22"/>
          <w:szCs w:val="22"/>
          <w:vertAlign w:val="superscript"/>
        </w:rPr>
        <w:t>th</w:t>
      </w:r>
      <w:r w:rsidR="00F267D8">
        <w:rPr>
          <w:rFonts w:asciiTheme="minorHAnsi" w:hAnsiTheme="minorHAnsi" w:cstheme="minorHAnsi"/>
          <w:bCs/>
          <w:sz w:val="22"/>
          <w:szCs w:val="22"/>
        </w:rPr>
        <w:t xml:space="preserve"> September 2022. </w:t>
      </w:r>
    </w:p>
    <w:p w14:paraId="48E4132C" w14:textId="261C3C5D" w:rsidR="00D027F9" w:rsidRDefault="00D027F9" w:rsidP="00D027F9">
      <w:pPr>
        <w:pStyle w:val="Level1"/>
        <w:numPr>
          <w:ilvl w:val="0"/>
          <w:numId w:val="0"/>
        </w:numPr>
        <w:tabs>
          <w:tab w:val="left" w:pos="-1440"/>
        </w:tabs>
        <w:rPr>
          <w:rFonts w:asciiTheme="minorHAnsi" w:hAnsiTheme="minorHAnsi" w:cstheme="minorHAnsi"/>
          <w:sz w:val="22"/>
          <w:szCs w:val="22"/>
        </w:rPr>
      </w:pPr>
    </w:p>
    <w:p w14:paraId="24448511" w14:textId="73B1A960" w:rsidR="00A963BC" w:rsidRDefault="00A963BC" w:rsidP="00D027F9">
      <w:pPr>
        <w:pStyle w:val="Level1"/>
        <w:numPr>
          <w:ilvl w:val="0"/>
          <w:numId w:val="0"/>
        </w:numPr>
        <w:tabs>
          <w:tab w:val="left" w:pos="-1440"/>
        </w:tabs>
        <w:rPr>
          <w:rFonts w:asciiTheme="minorHAnsi" w:hAnsiTheme="minorHAnsi" w:cstheme="minorHAnsi"/>
          <w:sz w:val="22"/>
          <w:szCs w:val="22"/>
        </w:rPr>
      </w:pPr>
    </w:p>
    <w:p w14:paraId="01BBBDAB" w14:textId="77777777" w:rsidR="00A963BC" w:rsidRPr="00D46273" w:rsidRDefault="00A963BC" w:rsidP="00D027F9">
      <w:pPr>
        <w:pStyle w:val="Level1"/>
        <w:numPr>
          <w:ilvl w:val="0"/>
          <w:numId w:val="0"/>
        </w:numPr>
        <w:tabs>
          <w:tab w:val="left" w:pos="-1440"/>
        </w:tabs>
        <w:rPr>
          <w:rFonts w:asciiTheme="minorHAnsi" w:hAnsiTheme="minorHAnsi" w:cstheme="minorHAnsi"/>
          <w:sz w:val="22"/>
          <w:szCs w:val="22"/>
        </w:rPr>
      </w:pPr>
    </w:p>
    <w:p w14:paraId="5767AF9E" w14:textId="1689E867" w:rsidR="002C5A16" w:rsidRPr="002C5A16" w:rsidRDefault="002C5A16" w:rsidP="00D027F9">
      <w:pPr>
        <w:pStyle w:val="Level1"/>
        <w:numPr>
          <w:ilvl w:val="0"/>
          <w:numId w:val="1"/>
        </w:numPr>
        <w:tabs>
          <w:tab w:val="left" w:pos="-1440"/>
        </w:tabs>
        <w:rPr>
          <w:rFonts w:asciiTheme="minorHAnsi" w:hAnsiTheme="minorHAnsi" w:cstheme="minorHAnsi"/>
          <w:b/>
          <w:bCs/>
          <w:sz w:val="22"/>
          <w:szCs w:val="22"/>
        </w:rPr>
      </w:pPr>
      <w:r w:rsidRPr="002C5A16">
        <w:rPr>
          <w:rFonts w:asciiTheme="minorHAnsi" w:hAnsiTheme="minorHAnsi" w:cstheme="minorHAnsi"/>
          <w:b/>
          <w:bCs/>
          <w:sz w:val="22"/>
          <w:szCs w:val="22"/>
        </w:rPr>
        <w:lastRenderedPageBreak/>
        <w:t>Budget 2023-24</w:t>
      </w:r>
    </w:p>
    <w:p w14:paraId="43A584AB" w14:textId="3096B9B3" w:rsidR="002C5A16" w:rsidRDefault="002C5A16" w:rsidP="002C5A16">
      <w:pPr>
        <w:pStyle w:val="Level1"/>
        <w:numPr>
          <w:ilvl w:val="0"/>
          <w:numId w:val="0"/>
        </w:numPr>
        <w:tabs>
          <w:tab w:val="left" w:pos="-1440"/>
        </w:tabs>
        <w:ind w:left="720" w:hanging="720"/>
        <w:rPr>
          <w:rFonts w:asciiTheme="minorHAnsi" w:hAnsiTheme="minorHAnsi" w:cstheme="minorHAnsi"/>
          <w:sz w:val="22"/>
          <w:szCs w:val="22"/>
        </w:rPr>
      </w:pPr>
      <w:r>
        <w:rPr>
          <w:rFonts w:asciiTheme="minorHAnsi" w:hAnsiTheme="minorHAnsi" w:cstheme="minorHAnsi"/>
          <w:sz w:val="22"/>
          <w:szCs w:val="22"/>
        </w:rPr>
        <w:tab/>
        <w:t>To consider the draft Budget for 2023-24</w:t>
      </w:r>
    </w:p>
    <w:p w14:paraId="215EC565" w14:textId="5CC13674" w:rsidR="002C5A16" w:rsidRDefault="00814B11" w:rsidP="002C5A16">
      <w:pPr>
        <w:pStyle w:val="Level1"/>
        <w:numPr>
          <w:ilvl w:val="0"/>
          <w:numId w:val="0"/>
        </w:numPr>
        <w:tabs>
          <w:tab w:val="left" w:pos="-1440"/>
        </w:tabs>
        <w:ind w:left="720" w:hanging="720"/>
        <w:rPr>
          <w:rFonts w:asciiTheme="minorHAnsi" w:hAnsiTheme="minorHAnsi" w:cstheme="minorHAnsi"/>
          <w:sz w:val="22"/>
          <w:szCs w:val="22"/>
        </w:rPr>
      </w:pPr>
      <w:r>
        <w:rPr>
          <w:rFonts w:asciiTheme="minorHAnsi" w:hAnsiTheme="minorHAnsi" w:cstheme="minorHAnsi"/>
          <w:sz w:val="22"/>
          <w:szCs w:val="22"/>
        </w:rPr>
        <w:tab/>
        <w:t xml:space="preserve">Councillors </w:t>
      </w:r>
      <w:r w:rsidR="00EC77BE">
        <w:rPr>
          <w:rFonts w:asciiTheme="minorHAnsi" w:hAnsiTheme="minorHAnsi" w:cstheme="minorHAnsi"/>
          <w:sz w:val="22"/>
          <w:szCs w:val="22"/>
        </w:rPr>
        <w:t xml:space="preserve">discussed the budget and the </w:t>
      </w:r>
      <w:r w:rsidR="003E4898">
        <w:rPr>
          <w:rFonts w:asciiTheme="minorHAnsi" w:hAnsiTheme="minorHAnsi" w:cstheme="minorHAnsi"/>
          <w:sz w:val="22"/>
          <w:szCs w:val="22"/>
        </w:rPr>
        <w:t>wish</w:t>
      </w:r>
      <w:r w:rsidR="0043576D">
        <w:rPr>
          <w:rFonts w:asciiTheme="minorHAnsi" w:hAnsiTheme="minorHAnsi" w:cstheme="minorHAnsi"/>
          <w:sz w:val="22"/>
          <w:szCs w:val="22"/>
        </w:rPr>
        <w:t xml:space="preserve"> to keep any precept increase to an absolute minimum </w:t>
      </w:r>
      <w:r w:rsidR="000659BD">
        <w:rPr>
          <w:rFonts w:asciiTheme="minorHAnsi" w:hAnsiTheme="minorHAnsi" w:cstheme="minorHAnsi"/>
          <w:sz w:val="22"/>
          <w:szCs w:val="22"/>
        </w:rPr>
        <w:t>if</w:t>
      </w:r>
      <w:r w:rsidR="000A314A">
        <w:rPr>
          <w:rFonts w:asciiTheme="minorHAnsi" w:hAnsiTheme="minorHAnsi" w:cstheme="minorHAnsi"/>
          <w:sz w:val="22"/>
          <w:szCs w:val="22"/>
        </w:rPr>
        <w:t xml:space="preserve"> possible, </w:t>
      </w:r>
      <w:r w:rsidR="0043576D">
        <w:rPr>
          <w:rFonts w:asciiTheme="minorHAnsi" w:hAnsiTheme="minorHAnsi" w:cstheme="minorHAnsi"/>
          <w:sz w:val="22"/>
          <w:szCs w:val="22"/>
        </w:rPr>
        <w:t xml:space="preserve">in light of the </w:t>
      </w:r>
      <w:r w:rsidR="00AE57C6">
        <w:rPr>
          <w:rFonts w:asciiTheme="minorHAnsi" w:hAnsiTheme="minorHAnsi" w:cstheme="minorHAnsi"/>
          <w:sz w:val="22"/>
          <w:szCs w:val="22"/>
        </w:rPr>
        <w:t>cost-of-living</w:t>
      </w:r>
      <w:r w:rsidR="0043576D">
        <w:rPr>
          <w:rFonts w:asciiTheme="minorHAnsi" w:hAnsiTheme="minorHAnsi" w:cstheme="minorHAnsi"/>
          <w:sz w:val="22"/>
          <w:szCs w:val="22"/>
        </w:rPr>
        <w:t xml:space="preserve"> crisis. It was </w:t>
      </w:r>
      <w:r w:rsidR="0043576D" w:rsidRPr="000A314A">
        <w:rPr>
          <w:rFonts w:asciiTheme="minorHAnsi" w:hAnsiTheme="minorHAnsi" w:cstheme="minorHAnsi"/>
          <w:b/>
          <w:bCs/>
          <w:sz w:val="22"/>
          <w:szCs w:val="22"/>
        </w:rPr>
        <w:t>AGREED</w:t>
      </w:r>
      <w:r w:rsidR="0043576D">
        <w:rPr>
          <w:rFonts w:asciiTheme="minorHAnsi" w:hAnsiTheme="minorHAnsi" w:cstheme="minorHAnsi"/>
          <w:sz w:val="22"/>
          <w:szCs w:val="22"/>
        </w:rPr>
        <w:t xml:space="preserve"> that there should be provision within the budget for the upcoming election</w:t>
      </w:r>
      <w:r w:rsidR="00C74D20">
        <w:rPr>
          <w:rFonts w:asciiTheme="minorHAnsi" w:hAnsiTheme="minorHAnsi" w:cstheme="minorHAnsi"/>
          <w:sz w:val="22"/>
          <w:szCs w:val="22"/>
        </w:rPr>
        <w:t xml:space="preserve"> as well as for architect fees for the proposed new</w:t>
      </w:r>
      <w:r w:rsidR="000659BD">
        <w:rPr>
          <w:rFonts w:asciiTheme="minorHAnsi" w:hAnsiTheme="minorHAnsi" w:cstheme="minorHAnsi"/>
          <w:sz w:val="22"/>
          <w:szCs w:val="22"/>
        </w:rPr>
        <w:t>/refurbished</w:t>
      </w:r>
      <w:r w:rsidR="00C74D20">
        <w:rPr>
          <w:rFonts w:asciiTheme="minorHAnsi" w:hAnsiTheme="minorHAnsi" w:cstheme="minorHAnsi"/>
          <w:sz w:val="22"/>
          <w:szCs w:val="22"/>
        </w:rPr>
        <w:t xml:space="preserve"> building </w:t>
      </w:r>
      <w:r w:rsidR="000659BD">
        <w:rPr>
          <w:rFonts w:asciiTheme="minorHAnsi" w:hAnsiTheme="minorHAnsi" w:cstheme="minorHAnsi"/>
          <w:sz w:val="22"/>
          <w:szCs w:val="22"/>
        </w:rPr>
        <w:t>on the Recreation Ground. I</w:t>
      </w:r>
      <w:r w:rsidR="00C74D20">
        <w:rPr>
          <w:rFonts w:asciiTheme="minorHAnsi" w:hAnsiTheme="minorHAnsi" w:cstheme="minorHAnsi"/>
          <w:sz w:val="22"/>
          <w:szCs w:val="22"/>
        </w:rPr>
        <w:t xml:space="preserve">t was </w:t>
      </w:r>
      <w:r w:rsidR="00C74D20" w:rsidRPr="000A314A">
        <w:rPr>
          <w:rFonts w:asciiTheme="minorHAnsi" w:hAnsiTheme="minorHAnsi" w:cstheme="minorHAnsi"/>
          <w:b/>
          <w:bCs/>
          <w:sz w:val="22"/>
          <w:szCs w:val="22"/>
        </w:rPr>
        <w:t>AGREED</w:t>
      </w:r>
      <w:r w:rsidR="00D46273">
        <w:rPr>
          <w:rFonts w:asciiTheme="minorHAnsi" w:hAnsiTheme="minorHAnsi" w:cstheme="minorHAnsi"/>
          <w:sz w:val="22"/>
          <w:szCs w:val="22"/>
        </w:rPr>
        <w:t xml:space="preserve">, if possible, </w:t>
      </w:r>
      <w:r w:rsidR="00C74D20">
        <w:rPr>
          <w:rFonts w:asciiTheme="minorHAnsi" w:hAnsiTheme="minorHAnsi" w:cstheme="minorHAnsi"/>
          <w:sz w:val="22"/>
          <w:szCs w:val="22"/>
        </w:rPr>
        <w:t>to obtain three architects</w:t>
      </w:r>
      <w:r w:rsidR="003E4898">
        <w:rPr>
          <w:rFonts w:asciiTheme="minorHAnsi" w:hAnsiTheme="minorHAnsi" w:cstheme="minorHAnsi"/>
          <w:sz w:val="22"/>
          <w:szCs w:val="22"/>
        </w:rPr>
        <w:t>’</w:t>
      </w:r>
      <w:r w:rsidR="00C74D20">
        <w:rPr>
          <w:rFonts w:asciiTheme="minorHAnsi" w:hAnsiTheme="minorHAnsi" w:cstheme="minorHAnsi"/>
          <w:sz w:val="22"/>
          <w:szCs w:val="22"/>
        </w:rPr>
        <w:t xml:space="preserve"> </w:t>
      </w:r>
      <w:r w:rsidR="00C74D20" w:rsidRPr="00221F12">
        <w:rPr>
          <w:rFonts w:asciiTheme="minorHAnsi" w:hAnsiTheme="minorHAnsi" w:cstheme="minorHAnsi"/>
          <w:sz w:val="22"/>
          <w:szCs w:val="22"/>
        </w:rPr>
        <w:t>qu</w:t>
      </w:r>
      <w:r w:rsidR="00D46273" w:rsidRPr="00221F12">
        <w:rPr>
          <w:rFonts w:asciiTheme="minorHAnsi" w:hAnsiTheme="minorHAnsi" w:cstheme="minorHAnsi"/>
          <w:sz w:val="22"/>
          <w:szCs w:val="22"/>
        </w:rPr>
        <w:t>otes for</w:t>
      </w:r>
      <w:r w:rsidR="003F4DE1" w:rsidRPr="00221F12">
        <w:rPr>
          <w:rFonts w:asciiTheme="minorHAnsi" w:hAnsiTheme="minorHAnsi" w:cstheme="minorHAnsi"/>
          <w:sz w:val="22"/>
          <w:szCs w:val="22"/>
        </w:rPr>
        <w:t xml:space="preserve"> </w:t>
      </w:r>
      <w:r w:rsidR="00D46273" w:rsidRPr="00221F12">
        <w:rPr>
          <w:rFonts w:asciiTheme="minorHAnsi" w:hAnsiTheme="minorHAnsi" w:cstheme="minorHAnsi"/>
          <w:sz w:val="22"/>
          <w:szCs w:val="22"/>
        </w:rPr>
        <w:t xml:space="preserve">initial scoping for the </w:t>
      </w:r>
      <w:r w:rsidR="003F4DE1" w:rsidRPr="00221F12">
        <w:rPr>
          <w:rFonts w:asciiTheme="minorHAnsi" w:hAnsiTheme="minorHAnsi" w:cstheme="minorHAnsi"/>
          <w:sz w:val="22"/>
          <w:szCs w:val="22"/>
        </w:rPr>
        <w:t>purpose of the budget</w:t>
      </w:r>
      <w:r w:rsidR="00D46273" w:rsidRPr="00221F12">
        <w:rPr>
          <w:rFonts w:asciiTheme="minorHAnsi" w:hAnsiTheme="minorHAnsi" w:cstheme="minorHAnsi"/>
          <w:sz w:val="22"/>
          <w:szCs w:val="22"/>
        </w:rPr>
        <w:t xml:space="preserve">. </w:t>
      </w:r>
      <w:r w:rsidR="00D46273">
        <w:rPr>
          <w:rFonts w:asciiTheme="minorHAnsi" w:hAnsiTheme="minorHAnsi" w:cstheme="minorHAnsi"/>
          <w:sz w:val="22"/>
          <w:szCs w:val="22"/>
        </w:rPr>
        <w:t>I</w:t>
      </w:r>
      <w:r w:rsidR="00C92DD2">
        <w:rPr>
          <w:rFonts w:asciiTheme="minorHAnsi" w:hAnsiTheme="minorHAnsi" w:cstheme="minorHAnsi"/>
          <w:sz w:val="22"/>
          <w:szCs w:val="22"/>
        </w:rPr>
        <w:t>t</w:t>
      </w:r>
      <w:r w:rsidR="003F4DE1">
        <w:rPr>
          <w:rFonts w:asciiTheme="minorHAnsi" w:hAnsiTheme="minorHAnsi" w:cstheme="minorHAnsi"/>
          <w:sz w:val="22"/>
          <w:szCs w:val="22"/>
        </w:rPr>
        <w:t xml:space="preserve"> was </w:t>
      </w:r>
      <w:r w:rsidR="000659BD">
        <w:rPr>
          <w:rFonts w:asciiTheme="minorHAnsi" w:hAnsiTheme="minorHAnsi" w:cstheme="minorHAnsi"/>
          <w:sz w:val="22"/>
          <w:szCs w:val="22"/>
        </w:rPr>
        <w:t>further</w:t>
      </w:r>
      <w:r w:rsidR="003F4DE1">
        <w:rPr>
          <w:rFonts w:asciiTheme="minorHAnsi" w:hAnsiTheme="minorHAnsi" w:cstheme="minorHAnsi"/>
          <w:sz w:val="22"/>
          <w:szCs w:val="22"/>
        </w:rPr>
        <w:t xml:space="preserve"> </w:t>
      </w:r>
      <w:r w:rsidR="00A101A3" w:rsidRPr="003F4DE1">
        <w:rPr>
          <w:rFonts w:asciiTheme="minorHAnsi" w:hAnsiTheme="minorHAnsi" w:cstheme="minorHAnsi"/>
          <w:b/>
          <w:bCs/>
          <w:sz w:val="22"/>
          <w:szCs w:val="22"/>
        </w:rPr>
        <w:t>AGREED</w:t>
      </w:r>
      <w:r w:rsidR="00A101A3">
        <w:rPr>
          <w:rFonts w:asciiTheme="minorHAnsi" w:hAnsiTheme="minorHAnsi" w:cstheme="minorHAnsi"/>
          <w:sz w:val="22"/>
          <w:szCs w:val="22"/>
        </w:rPr>
        <w:t xml:space="preserve"> to defer any decision </w:t>
      </w:r>
      <w:r w:rsidR="00C92DD2">
        <w:rPr>
          <w:rFonts w:asciiTheme="minorHAnsi" w:hAnsiTheme="minorHAnsi" w:cstheme="minorHAnsi"/>
          <w:sz w:val="22"/>
          <w:szCs w:val="22"/>
        </w:rPr>
        <w:t>on the</w:t>
      </w:r>
      <w:r w:rsidR="00D46273">
        <w:rPr>
          <w:rFonts w:asciiTheme="minorHAnsi" w:hAnsiTheme="minorHAnsi" w:cstheme="minorHAnsi"/>
          <w:sz w:val="22"/>
          <w:szCs w:val="22"/>
        </w:rPr>
        <w:t xml:space="preserve"> final</w:t>
      </w:r>
      <w:r w:rsidR="00C92DD2">
        <w:rPr>
          <w:rFonts w:asciiTheme="minorHAnsi" w:hAnsiTheme="minorHAnsi" w:cstheme="minorHAnsi"/>
          <w:sz w:val="22"/>
          <w:szCs w:val="22"/>
        </w:rPr>
        <w:t xml:space="preserve"> budget </w:t>
      </w:r>
      <w:r w:rsidR="00A101A3">
        <w:rPr>
          <w:rFonts w:asciiTheme="minorHAnsi" w:hAnsiTheme="minorHAnsi" w:cstheme="minorHAnsi"/>
          <w:sz w:val="22"/>
          <w:szCs w:val="22"/>
        </w:rPr>
        <w:t xml:space="preserve">until the next meeting. </w:t>
      </w:r>
      <w:r w:rsidR="00AE57C6">
        <w:rPr>
          <w:rFonts w:asciiTheme="minorHAnsi" w:hAnsiTheme="minorHAnsi" w:cstheme="minorHAnsi"/>
          <w:sz w:val="22"/>
          <w:szCs w:val="22"/>
        </w:rPr>
        <w:t xml:space="preserve"> </w:t>
      </w:r>
    </w:p>
    <w:p w14:paraId="40319BBA" w14:textId="77777777" w:rsidR="002C5A16" w:rsidRPr="002C5A16" w:rsidRDefault="002C5A16" w:rsidP="002C5A16">
      <w:pPr>
        <w:pStyle w:val="Level1"/>
        <w:numPr>
          <w:ilvl w:val="0"/>
          <w:numId w:val="0"/>
        </w:numPr>
        <w:tabs>
          <w:tab w:val="left" w:pos="-1440"/>
        </w:tabs>
        <w:ind w:left="720" w:hanging="720"/>
        <w:rPr>
          <w:rFonts w:asciiTheme="minorHAnsi" w:hAnsiTheme="minorHAnsi" w:cstheme="minorHAnsi"/>
          <w:sz w:val="22"/>
          <w:szCs w:val="22"/>
        </w:rPr>
      </w:pPr>
    </w:p>
    <w:p w14:paraId="4F752B1B" w14:textId="3236022E" w:rsidR="00DC599B" w:rsidRDefault="00DC599B" w:rsidP="00D027F9">
      <w:pPr>
        <w:pStyle w:val="Level1"/>
        <w:numPr>
          <w:ilvl w:val="0"/>
          <w:numId w:val="1"/>
        </w:numPr>
        <w:tabs>
          <w:tab w:val="left" w:pos="-1440"/>
        </w:tabs>
        <w:rPr>
          <w:rFonts w:asciiTheme="minorHAnsi" w:hAnsiTheme="minorHAnsi" w:cstheme="minorHAnsi"/>
          <w:b/>
          <w:bCs/>
          <w:sz w:val="22"/>
          <w:szCs w:val="22"/>
        </w:rPr>
      </w:pPr>
      <w:r w:rsidRPr="00DC599B">
        <w:rPr>
          <w:rFonts w:asciiTheme="minorHAnsi" w:hAnsiTheme="minorHAnsi" w:cstheme="minorHAnsi"/>
          <w:b/>
          <w:bCs/>
          <w:sz w:val="22"/>
          <w:szCs w:val="22"/>
        </w:rPr>
        <w:t xml:space="preserve">Policies </w:t>
      </w:r>
    </w:p>
    <w:p w14:paraId="5CFE6C7C" w14:textId="7A88A53F" w:rsidR="00DC599B" w:rsidRDefault="00DC599B" w:rsidP="00DC599B">
      <w:pPr>
        <w:pStyle w:val="Level1"/>
        <w:numPr>
          <w:ilvl w:val="0"/>
          <w:numId w:val="1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 xml:space="preserve">To </w:t>
      </w:r>
      <w:r w:rsidR="00D84C97">
        <w:rPr>
          <w:rFonts w:asciiTheme="minorHAnsi" w:hAnsiTheme="minorHAnsi" w:cstheme="minorHAnsi"/>
          <w:b/>
          <w:bCs/>
          <w:sz w:val="22"/>
          <w:szCs w:val="22"/>
        </w:rPr>
        <w:t>review and adopt the latest NALC Standing Orders</w:t>
      </w:r>
    </w:p>
    <w:p w14:paraId="6738575F" w14:textId="04D28EF0" w:rsidR="008F0725" w:rsidRPr="008F0725" w:rsidRDefault="008F0725" w:rsidP="008F0725">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 xml:space="preserve">Councillors </w:t>
      </w:r>
      <w:r w:rsidRPr="00814B11">
        <w:rPr>
          <w:rFonts w:asciiTheme="minorHAnsi" w:hAnsiTheme="minorHAnsi" w:cstheme="minorHAnsi"/>
          <w:b/>
          <w:bCs/>
          <w:sz w:val="22"/>
          <w:szCs w:val="22"/>
        </w:rPr>
        <w:t>AGREED</w:t>
      </w:r>
      <w:r>
        <w:rPr>
          <w:rFonts w:asciiTheme="minorHAnsi" w:hAnsiTheme="minorHAnsi" w:cstheme="minorHAnsi"/>
          <w:sz w:val="22"/>
          <w:szCs w:val="22"/>
        </w:rPr>
        <w:t xml:space="preserve"> to </w:t>
      </w:r>
      <w:r w:rsidR="00814B11">
        <w:rPr>
          <w:rFonts w:asciiTheme="minorHAnsi" w:hAnsiTheme="minorHAnsi" w:cstheme="minorHAnsi"/>
          <w:sz w:val="22"/>
          <w:szCs w:val="22"/>
        </w:rPr>
        <w:t>adopt</w:t>
      </w:r>
      <w:r>
        <w:rPr>
          <w:rFonts w:asciiTheme="minorHAnsi" w:hAnsiTheme="minorHAnsi" w:cstheme="minorHAnsi"/>
          <w:sz w:val="22"/>
          <w:szCs w:val="22"/>
        </w:rPr>
        <w:t xml:space="preserve"> the latest NALC Standing Orders.</w:t>
      </w:r>
    </w:p>
    <w:p w14:paraId="7A82BB24" w14:textId="78B4D3A7" w:rsidR="00D84C97" w:rsidRDefault="00D84C97" w:rsidP="008F0725">
      <w:pPr>
        <w:pStyle w:val="Level1"/>
        <w:numPr>
          <w:ilvl w:val="0"/>
          <w:numId w:val="10"/>
        </w:numPr>
        <w:tabs>
          <w:tab w:val="left" w:pos="-1440"/>
        </w:tabs>
        <w:rPr>
          <w:rFonts w:asciiTheme="minorHAnsi" w:hAnsiTheme="minorHAnsi" w:cstheme="minorHAnsi"/>
          <w:b/>
          <w:bCs/>
          <w:sz w:val="22"/>
          <w:szCs w:val="22"/>
        </w:rPr>
      </w:pPr>
      <w:r w:rsidRPr="008F0725">
        <w:rPr>
          <w:rFonts w:asciiTheme="minorHAnsi" w:hAnsiTheme="minorHAnsi" w:cstheme="minorHAnsi"/>
          <w:b/>
          <w:bCs/>
          <w:sz w:val="22"/>
          <w:szCs w:val="22"/>
        </w:rPr>
        <w:t xml:space="preserve">To review and adopt the latest Financial Regulations </w:t>
      </w:r>
    </w:p>
    <w:p w14:paraId="4C28949E" w14:textId="7D297B5D" w:rsidR="008F0725" w:rsidRPr="008F0725" w:rsidRDefault="008F0725" w:rsidP="008F0725">
      <w:pPr>
        <w:pStyle w:val="Level1"/>
        <w:numPr>
          <w:ilvl w:val="0"/>
          <w:numId w:val="0"/>
        </w:numPr>
        <w:tabs>
          <w:tab w:val="left" w:pos="-1440"/>
        </w:tabs>
        <w:ind w:left="720"/>
        <w:rPr>
          <w:rFonts w:asciiTheme="minorHAnsi" w:hAnsiTheme="minorHAnsi" w:cstheme="minorHAnsi"/>
          <w:sz w:val="22"/>
          <w:szCs w:val="22"/>
        </w:rPr>
      </w:pPr>
      <w:r w:rsidRPr="008F0725">
        <w:rPr>
          <w:rFonts w:asciiTheme="minorHAnsi" w:hAnsiTheme="minorHAnsi" w:cstheme="minorHAnsi"/>
          <w:sz w:val="22"/>
          <w:szCs w:val="22"/>
        </w:rPr>
        <w:t xml:space="preserve">Councillors </w:t>
      </w:r>
      <w:r w:rsidRPr="00814B11">
        <w:rPr>
          <w:rFonts w:asciiTheme="minorHAnsi" w:hAnsiTheme="minorHAnsi" w:cstheme="minorHAnsi"/>
          <w:b/>
          <w:bCs/>
          <w:sz w:val="22"/>
          <w:szCs w:val="22"/>
        </w:rPr>
        <w:t>AGREED</w:t>
      </w:r>
      <w:r w:rsidRPr="008F0725">
        <w:rPr>
          <w:rFonts w:asciiTheme="minorHAnsi" w:hAnsiTheme="minorHAnsi" w:cstheme="minorHAnsi"/>
          <w:sz w:val="22"/>
          <w:szCs w:val="22"/>
        </w:rPr>
        <w:t xml:space="preserve"> to </w:t>
      </w:r>
      <w:r w:rsidR="00814B11">
        <w:rPr>
          <w:rFonts w:asciiTheme="minorHAnsi" w:hAnsiTheme="minorHAnsi" w:cstheme="minorHAnsi"/>
          <w:sz w:val="22"/>
          <w:szCs w:val="22"/>
        </w:rPr>
        <w:t xml:space="preserve">adopt </w:t>
      </w:r>
      <w:r w:rsidRPr="008F0725">
        <w:rPr>
          <w:rFonts w:asciiTheme="minorHAnsi" w:hAnsiTheme="minorHAnsi" w:cstheme="minorHAnsi"/>
          <w:sz w:val="22"/>
          <w:szCs w:val="22"/>
        </w:rPr>
        <w:t xml:space="preserve">the latest Financial </w:t>
      </w:r>
      <w:r w:rsidR="00B16DC3">
        <w:rPr>
          <w:rFonts w:asciiTheme="minorHAnsi" w:hAnsiTheme="minorHAnsi" w:cstheme="minorHAnsi"/>
          <w:sz w:val="22"/>
          <w:szCs w:val="22"/>
        </w:rPr>
        <w:t>R</w:t>
      </w:r>
      <w:r w:rsidRPr="008F0725">
        <w:rPr>
          <w:rFonts w:asciiTheme="minorHAnsi" w:hAnsiTheme="minorHAnsi" w:cstheme="minorHAnsi"/>
          <w:sz w:val="22"/>
          <w:szCs w:val="22"/>
        </w:rPr>
        <w:t>egulations</w:t>
      </w:r>
      <w:r w:rsidR="00B16DC3">
        <w:rPr>
          <w:rFonts w:asciiTheme="minorHAnsi" w:hAnsiTheme="minorHAnsi" w:cstheme="minorHAnsi"/>
          <w:sz w:val="22"/>
          <w:szCs w:val="22"/>
        </w:rPr>
        <w:t>.</w:t>
      </w:r>
    </w:p>
    <w:p w14:paraId="0BA58193" w14:textId="1B065C61" w:rsidR="00D84C97" w:rsidRDefault="00D84C97" w:rsidP="00DC599B">
      <w:pPr>
        <w:pStyle w:val="Level1"/>
        <w:numPr>
          <w:ilvl w:val="0"/>
          <w:numId w:val="1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To review the Council’s Grant Policy</w:t>
      </w:r>
    </w:p>
    <w:p w14:paraId="5E12A69D" w14:textId="2E3A125D" w:rsidR="008F0725" w:rsidRPr="00B16DC3" w:rsidRDefault="00B16DC3" w:rsidP="008F0725">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 xml:space="preserve">After some discussion, </w:t>
      </w:r>
      <w:r w:rsidR="008F0725" w:rsidRPr="00B16DC3">
        <w:rPr>
          <w:rFonts w:asciiTheme="minorHAnsi" w:hAnsiTheme="minorHAnsi" w:cstheme="minorHAnsi"/>
          <w:sz w:val="22"/>
          <w:szCs w:val="22"/>
        </w:rPr>
        <w:t xml:space="preserve">Councillors </w:t>
      </w:r>
      <w:r w:rsidR="007F1D88" w:rsidRPr="00814B11">
        <w:rPr>
          <w:rFonts w:asciiTheme="minorHAnsi" w:hAnsiTheme="minorHAnsi" w:cstheme="minorHAnsi"/>
          <w:b/>
          <w:bCs/>
          <w:sz w:val="22"/>
          <w:szCs w:val="22"/>
        </w:rPr>
        <w:t>AGREED</w:t>
      </w:r>
      <w:r w:rsidR="007F1D88">
        <w:rPr>
          <w:rFonts w:asciiTheme="minorHAnsi" w:hAnsiTheme="minorHAnsi" w:cstheme="minorHAnsi"/>
          <w:sz w:val="22"/>
          <w:szCs w:val="22"/>
        </w:rPr>
        <w:t xml:space="preserve"> to </w:t>
      </w:r>
      <w:r w:rsidR="00814B11">
        <w:rPr>
          <w:rFonts w:asciiTheme="minorHAnsi" w:hAnsiTheme="minorHAnsi" w:cstheme="minorHAnsi"/>
          <w:sz w:val="22"/>
          <w:szCs w:val="22"/>
        </w:rPr>
        <w:t xml:space="preserve">adopt </w:t>
      </w:r>
      <w:r w:rsidR="007F1D88">
        <w:rPr>
          <w:rFonts w:asciiTheme="minorHAnsi" w:hAnsiTheme="minorHAnsi" w:cstheme="minorHAnsi"/>
          <w:sz w:val="22"/>
          <w:szCs w:val="22"/>
        </w:rPr>
        <w:t xml:space="preserve">the revised Policy. </w:t>
      </w:r>
    </w:p>
    <w:p w14:paraId="21B1A2FE" w14:textId="6589B8A2" w:rsidR="00D84C97" w:rsidRDefault="00D84C97" w:rsidP="00DC599B">
      <w:pPr>
        <w:pStyle w:val="Level1"/>
        <w:numPr>
          <w:ilvl w:val="0"/>
          <w:numId w:val="10"/>
        </w:numPr>
        <w:tabs>
          <w:tab w:val="left" w:pos="-1440"/>
        </w:tabs>
        <w:rPr>
          <w:rFonts w:asciiTheme="minorHAnsi" w:hAnsiTheme="minorHAnsi" w:cstheme="minorHAnsi"/>
          <w:b/>
          <w:bCs/>
          <w:sz w:val="22"/>
          <w:szCs w:val="22"/>
        </w:rPr>
      </w:pPr>
      <w:r>
        <w:rPr>
          <w:rFonts w:asciiTheme="minorHAnsi" w:hAnsiTheme="minorHAnsi" w:cstheme="minorHAnsi"/>
          <w:b/>
          <w:bCs/>
          <w:sz w:val="22"/>
          <w:szCs w:val="22"/>
        </w:rPr>
        <w:t xml:space="preserve">To review the Council’s Risk </w:t>
      </w:r>
      <w:r w:rsidR="008F0725">
        <w:rPr>
          <w:rFonts w:asciiTheme="minorHAnsi" w:hAnsiTheme="minorHAnsi" w:cstheme="minorHAnsi"/>
          <w:b/>
          <w:bCs/>
          <w:sz w:val="22"/>
          <w:szCs w:val="22"/>
        </w:rPr>
        <w:t xml:space="preserve">Assessment </w:t>
      </w:r>
    </w:p>
    <w:p w14:paraId="6F7D05F4" w14:textId="7D24F0A3" w:rsidR="007F1D88" w:rsidRPr="007F1D88" w:rsidRDefault="007F1D88" w:rsidP="007F1D88">
      <w:pPr>
        <w:pStyle w:val="Level1"/>
        <w:numPr>
          <w:ilvl w:val="0"/>
          <w:numId w:val="0"/>
        </w:numPr>
        <w:tabs>
          <w:tab w:val="left" w:pos="-1440"/>
        </w:tabs>
        <w:ind w:left="720"/>
        <w:rPr>
          <w:rFonts w:asciiTheme="minorHAnsi" w:hAnsiTheme="minorHAnsi" w:cstheme="minorHAnsi"/>
          <w:sz w:val="22"/>
          <w:szCs w:val="22"/>
        </w:rPr>
      </w:pPr>
      <w:r w:rsidRPr="007F1D88">
        <w:rPr>
          <w:rFonts w:asciiTheme="minorHAnsi" w:hAnsiTheme="minorHAnsi" w:cstheme="minorHAnsi"/>
          <w:sz w:val="22"/>
          <w:szCs w:val="22"/>
        </w:rPr>
        <w:t xml:space="preserve">Councillors </w:t>
      </w:r>
      <w:r w:rsidRPr="00814B11">
        <w:rPr>
          <w:rFonts w:asciiTheme="minorHAnsi" w:hAnsiTheme="minorHAnsi" w:cstheme="minorHAnsi"/>
          <w:b/>
          <w:bCs/>
          <w:sz w:val="22"/>
          <w:szCs w:val="22"/>
        </w:rPr>
        <w:t>AGREED</w:t>
      </w:r>
      <w:r w:rsidRPr="007F1D88">
        <w:rPr>
          <w:rFonts w:asciiTheme="minorHAnsi" w:hAnsiTheme="minorHAnsi" w:cstheme="minorHAnsi"/>
          <w:sz w:val="22"/>
          <w:szCs w:val="22"/>
        </w:rPr>
        <w:t xml:space="preserve"> to </w:t>
      </w:r>
      <w:r w:rsidR="00814B11">
        <w:rPr>
          <w:rFonts w:asciiTheme="minorHAnsi" w:hAnsiTheme="minorHAnsi" w:cstheme="minorHAnsi"/>
          <w:sz w:val="22"/>
          <w:szCs w:val="22"/>
        </w:rPr>
        <w:t xml:space="preserve">adopt </w:t>
      </w:r>
      <w:r w:rsidRPr="007F1D88">
        <w:rPr>
          <w:rFonts w:asciiTheme="minorHAnsi" w:hAnsiTheme="minorHAnsi" w:cstheme="minorHAnsi"/>
          <w:sz w:val="22"/>
          <w:szCs w:val="22"/>
        </w:rPr>
        <w:t xml:space="preserve">the Council’s Risk Assessment Policy. </w:t>
      </w:r>
    </w:p>
    <w:p w14:paraId="3B6819F8" w14:textId="77777777" w:rsidR="008F0725" w:rsidRPr="00DC599B" w:rsidRDefault="008F0725" w:rsidP="008F0725">
      <w:pPr>
        <w:pStyle w:val="Level1"/>
        <w:numPr>
          <w:ilvl w:val="0"/>
          <w:numId w:val="0"/>
        </w:numPr>
        <w:tabs>
          <w:tab w:val="left" w:pos="-1440"/>
        </w:tabs>
        <w:ind w:left="720" w:hanging="720"/>
        <w:rPr>
          <w:rFonts w:asciiTheme="minorHAnsi" w:hAnsiTheme="minorHAnsi" w:cstheme="minorHAnsi"/>
          <w:b/>
          <w:bCs/>
          <w:sz w:val="22"/>
          <w:szCs w:val="22"/>
        </w:rPr>
      </w:pPr>
    </w:p>
    <w:p w14:paraId="70C05CCB" w14:textId="5E932EBF" w:rsidR="00D027F9" w:rsidRPr="002D4377" w:rsidRDefault="00D027F9" w:rsidP="00D027F9">
      <w:pPr>
        <w:pStyle w:val="Level1"/>
        <w:numPr>
          <w:ilvl w:val="0"/>
          <w:numId w:val="1"/>
        </w:numPr>
        <w:tabs>
          <w:tab w:val="left" w:pos="-1440"/>
        </w:tabs>
        <w:rPr>
          <w:rFonts w:asciiTheme="minorHAnsi" w:hAnsiTheme="minorHAnsi" w:cstheme="minorHAnsi"/>
          <w:sz w:val="22"/>
          <w:szCs w:val="22"/>
        </w:rPr>
      </w:pPr>
      <w:r w:rsidRPr="002D4377">
        <w:rPr>
          <w:rFonts w:asciiTheme="minorHAnsi" w:hAnsiTheme="minorHAnsi" w:cstheme="minorHAnsi"/>
          <w:b/>
          <w:bCs/>
          <w:sz w:val="22"/>
          <w:szCs w:val="22"/>
        </w:rPr>
        <w:t>WSALC Update</w:t>
      </w:r>
    </w:p>
    <w:p w14:paraId="1EB4C179" w14:textId="0461FA8D" w:rsidR="00D027F9" w:rsidRDefault="00D027F9" w:rsidP="00D027F9">
      <w:pPr>
        <w:pStyle w:val="Level1"/>
        <w:numPr>
          <w:ilvl w:val="0"/>
          <w:numId w:val="0"/>
        </w:numPr>
        <w:tabs>
          <w:tab w:val="left" w:pos="-1440"/>
        </w:tabs>
        <w:ind w:left="720"/>
        <w:rPr>
          <w:rFonts w:asciiTheme="minorHAnsi" w:hAnsiTheme="minorHAnsi" w:cstheme="minorHAnsi"/>
          <w:sz w:val="22"/>
          <w:szCs w:val="22"/>
        </w:rPr>
      </w:pPr>
      <w:r w:rsidRPr="002D4377">
        <w:rPr>
          <w:rFonts w:asciiTheme="minorHAnsi" w:hAnsiTheme="minorHAnsi" w:cstheme="minorHAnsi"/>
          <w:sz w:val="22"/>
          <w:szCs w:val="22"/>
        </w:rPr>
        <w:t>Councillors were reminded of the current training programmes on offer and were encouraged to attend.</w:t>
      </w:r>
      <w:r>
        <w:rPr>
          <w:rFonts w:asciiTheme="minorHAnsi" w:hAnsiTheme="minorHAnsi" w:cstheme="minorHAnsi"/>
          <w:sz w:val="22"/>
          <w:szCs w:val="22"/>
        </w:rPr>
        <w:t xml:space="preserve"> </w:t>
      </w:r>
    </w:p>
    <w:p w14:paraId="3DD5AC18" w14:textId="61B90A44" w:rsidR="00F97346" w:rsidRDefault="00F97346" w:rsidP="00F97346">
      <w:pPr>
        <w:pStyle w:val="Level1"/>
        <w:numPr>
          <w:ilvl w:val="0"/>
          <w:numId w:val="6"/>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Councillors were </w:t>
      </w:r>
      <w:r w:rsidR="001D182C">
        <w:rPr>
          <w:rFonts w:asciiTheme="minorHAnsi" w:hAnsiTheme="minorHAnsi" w:cstheme="minorHAnsi"/>
          <w:sz w:val="22"/>
          <w:szCs w:val="22"/>
        </w:rPr>
        <w:t>informed of the NALC Civility &amp; Respect pledge which aim</w:t>
      </w:r>
      <w:r w:rsidR="0087627D">
        <w:rPr>
          <w:rFonts w:asciiTheme="minorHAnsi" w:hAnsiTheme="minorHAnsi" w:cstheme="minorHAnsi"/>
          <w:sz w:val="22"/>
          <w:szCs w:val="22"/>
        </w:rPr>
        <w:t>ed</w:t>
      </w:r>
      <w:r w:rsidR="001D182C">
        <w:rPr>
          <w:rFonts w:asciiTheme="minorHAnsi" w:hAnsiTheme="minorHAnsi" w:cstheme="minorHAnsi"/>
          <w:sz w:val="22"/>
          <w:szCs w:val="22"/>
        </w:rPr>
        <w:t xml:space="preserve"> to </w:t>
      </w:r>
      <w:r w:rsidR="00C04B36">
        <w:rPr>
          <w:rFonts w:asciiTheme="minorHAnsi" w:hAnsiTheme="minorHAnsi" w:cstheme="minorHAnsi"/>
          <w:sz w:val="22"/>
          <w:szCs w:val="22"/>
        </w:rPr>
        <w:t>put civility and respect at the top of the agend</w:t>
      </w:r>
      <w:r w:rsidR="00A963BC">
        <w:rPr>
          <w:rFonts w:asciiTheme="minorHAnsi" w:hAnsiTheme="minorHAnsi" w:cstheme="minorHAnsi"/>
          <w:sz w:val="22"/>
          <w:szCs w:val="22"/>
        </w:rPr>
        <w:t>a, with a view</w:t>
      </w:r>
      <w:r w:rsidR="00C04B36">
        <w:rPr>
          <w:rFonts w:asciiTheme="minorHAnsi" w:hAnsiTheme="minorHAnsi" w:cstheme="minorHAnsi"/>
          <w:sz w:val="22"/>
          <w:szCs w:val="22"/>
        </w:rPr>
        <w:t xml:space="preserve"> to eliminat</w:t>
      </w:r>
      <w:r w:rsidR="00A963BC">
        <w:rPr>
          <w:rFonts w:asciiTheme="minorHAnsi" w:hAnsiTheme="minorHAnsi" w:cstheme="minorHAnsi"/>
          <w:sz w:val="22"/>
          <w:szCs w:val="22"/>
        </w:rPr>
        <w:t>ing</w:t>
      </w:r>
      <w:r w:rsidR="00C04B36">
        <w:rPr>
          <w:rFonts w:asciiTheme="minorHAnsi" w:hAnsiTheme="minorHAnsi" w:cstheme="minorHAnsi"/>
          <w:sz w:val="22"/>
          <w:szCs w:val="22"/>
        </w:rPr>
        <w:t xml:space="preserve"> bullying, harassment and intimidation within the local council sector. Councillors</w:t>
      </w:r>
      <w:r w:rsidR="005013F2">
        <w:rPr>
          <w:rFonts w:asciiTheme="minorHAnsi" w:hAnsiTheme="minorHAnsi" w:cstheme="minorHAnsi"/>
          <w:sz w:val="22"/>
          <w:szCs w:val="22"/>
        </w:rPr>
        <w:t xml:space="preserve"> resolved to </w:t>
      </w:r>
      <w:r w:rsidR="005013F2" w:rsidRPr="00204039">
        <w:rPr>
          <w:rFonts w:asciiTheme="minorHAnsi" w:hAnsiTheme="minorHAnsi" w:cstheme="minorHAnsi"/>
          <w:b/>
          <w:bCs/>
          <w:sz w:val="22"/>
          <w:szCs w:val="22"/>
        </w:rPr>
        <w:t>APPROVE</w:t>
      </w:r>
      <w:r w:rsidR="005013F2">
        <w:rPr>
          <w:rFonts w:asciiTheme="minorHAnsi" w:hAnsiTheme="minorHAnsi" w:cstheme="minorHAnsi"/>
          <w:sz w:val="22"/>
          <w:szCs w:val="22"/>
        </w:rPr>
        <w:t xml:space="preserve"> signing the online pledge. </w:t>
      </w:r>
    </w:p>
    <w:p w14:paraId="14D93411" w14:textId="1524DF92" w:rsidR="0023290E" w:rsidRDefault="00586561" w:rsidP="00F97346">
      <w:pPr>
        <w:pStyle w:val="Level1"/>
        <w:numPr>
          <w:ilvl w:val="0"/>
          <w:numId w:val="6"/>
        </w:numPr>
        <w:tabs>
          <w:tab w:val="left" w:pos="-1440"/>
        </w:tabs>
        <w:rPr>
          <w:rFonts w:asciiTheme="minorHAnsi" w:hAnsiTheme="minorHAnsi" w:cstheme="minorHAnsi"/>
          <w:sz w:val="22"/>
          <w:szCs w:val="22"/>
        </w:rPr>
      </w:pPr>
      <w:r>
        <w:rPr>
          <w:rFonts w:asciiTheme="minorHAnsi" w:hAnsiTheme="minorHAnsi" w:cstheme="minorHAnsi"/>
          <w:sz w:val="22"/>
          <w:szCs w:val="22"/>
        </w:rPr>
        <w:t xml:space="preserve">Councillors were informed that the pay scale award for local council workers had been agreed </w:t>
      </w:r>
      <w:r w:rsidR="0023290E">
        <w:rPr>
          <w:rFonts w:asciiTheme="minorHAnsi" w:hAnsiTheme="minorHAnsi" w:cstheme="minorHAnsi"/>
          <w:sz w:val="22"/>
          <w:szCs w:val="22"/>
        </w:rPr>
        <w:t xml:space="preserve">and all Councils were </w:t>
      </w:r>
      <w:r w:rsidR="009C764A">
        <w:rPr>
          <w:rFonts w:asciiTheme="minorHAnsi" w:hAnsiTheme="minorHAnsi" w:cstheme="minorHAnsi"/>
          <w:sz w:val="22"/>
          <w:szCs w:val="22"/>
        </w:rPr>
        <w:t xml:space="preserve">encouraged </w:t>
      </w:r>
      <w:r w:rsidR="00E61B05">
        <w:rPr>
          <w:rFonts w:asciiTheme="minorHAnsi" w:hAnsiTheme="minorHAnsi" w:cstheme="minorHAnsi"/>
          <w:sz w:val="22"/>
          <w:szCs w:val="22"/>
        </w:rPr>
        <w:t xml:space="preserve">to make backdated payments to employees from 1 April 2022 swiftly. It was </w:t>
      </w:r>
      <w:r w:rsidR="00E61B05" w:rsidRPr="00E61B05">
        <w:rPr>
          <w:rFonts w:asciiTheme="minorHAnsi" w:hAnsiTheme="minorHAnsi" w:cstheme="minorHAnsi"/>
          <w:b/>
          <w:bCs/>
          <w:sz w:val="22"/>
          <w:szCs w:val="22"/>
        </w:rPr>
        <w:t>AGREED</w:t>
      </w:r>
      <w:r w:rsidR="00E61B05">
        <w:rPr>
          <w:rFonts w:asciiTheme="minorHAnsi" w:hAnsiTheme="minorHAnsi" w:cstheme="minorHAnsi"/>
          <w:sz w:val="22"/>
          <w:szCs w:val="22"/>
        </w:rPr>
        <w:t xml:space="preserve"> that the previous </w:t>
      </w:r>
      <w:r w:rsidR="0087627D">
        <w:rPr>
          <w:rFonts w:asciiTheme="minorHAnsi" w:hAnsiTheme="minorHAnsi" w:cstheme="minorHAnsi"/>
          <w:sz w:val="22"/>
          <w:szCs w:val="22"/>
        </w:rPr>
        <w:t>C</w:t>
      </w:r>
      <w:r w:rsidR="00E61B05">
        <w:rPr>
          <w:rFonts w:asciiTheme="minorHAnsi" w:hAnsiTheme="minorHAnsi" w:cstheme="minorHAnsi"/>
          <w:sz w:val="22"/>
          <w:szCs w:val="22"/>
        </w:rPr>
        <w:t xml:space="preserve">lerk would </w:t>
      </w:r>
      <w:r w:rsidR="00D46273">
        <w:rPr>
          <w:rFonts w:asciiTheme="minorHAnsi" w:hAnsiTheme="minorHAnsi" w:cstheme="minorHAnsi"/>
          <w:sz w:val="22"/>
          <w:szCs w:val="22"/>
        </w:rPr>
        <w:t xml:space="preserve">also </w:t>
      </w:r>
      <w:r w:rsidR="00E61B05">
        <w:rPr>
          <w:rFonts w:asciiTheme="minorHAnsi" w:hAnsiTheme="minorHAnsi" w:cstheme="minorHAnsi"/>
          <w:sz w:val="22"/>
          <w:szCs w:val="22"/>
        </w:rPr>
        <w:t xml:space="preserve">receive backdated pay for the period until she left her post. </w:t>
      </w:r>
    </w:p>
    <w:p w14:paraId="176EFDD3" w14:textId="77777777" w:rsidR="00D027F9" w:rsidRPr="00B47C11" w:rsidRDefault="00D027F9" w:rsidP="00D027F9">
      <w:pPr>
        <w:pStyle w:val="Level1"/>
        <w:numPr>
          <w:ilvl w:val="0"/>
          <w:numId w:val="0"/>
        </w:numPr>
        <w:tabs>
          <w:tab w:val="left" w:pos="-1440"/>
        </w:tabs>
        <w:rPr>
          <w:rFonts w:asciiTheme="minorHAnsi" w:hAnsiTheme="minorHAnsi" w:cstheme="minorHAnsi"/>
          <w:sz w:val="20"/>
        </w:rPr>
      </w:pPr>
    </w:p>
    <w:p w14:paraId="180C4A57" w14:textId="2A187FBD" w:rsidR="00D027F9" w:rsidRPr="00004BF9" w:rsidRDefault="002E4559" w:rsidP="00D027F9">
      <w:pPr>
        <w:pStyle w:val="Level1"/>
        <w:numPr>
          <w:ilvl w:val="0"/>
          <w:numId w:val="1"/>
        </w:numPr>
        <w:tabs>
          <w:tab w:val="left" w:pos="-1440"/>
        </w:tabs>
        <w:rPr>
          <w:rFonts w:asciiTheme="minorHAnsi" w:hAnsiTheme="minorHAnsi" w:cstheme="minorHAnsi"/>
          <w:sz w:val="22"/>
          <w:szCs w:val="22"/>
        </w:rPr>
      </w:pPr>
      <w:r>
        <w:rPr>
          <w:rFonts w:asciiTheme="minorHAnsi" w:hAnsiTheme="minorHAnsi" w:cstheme="minorHAnsi"/>
          <w:b/>
          <w:bCs/>
          <w:sz w:val="22"/>
          <w:szCs w:val="22"/>
        </w:rPr>
        <w:t>Winter Maintenance</w:t>
      </w:r>
      <w:r w:rsidR="00CD2797">
        <w:rPr>
          <w:rFonts w:asciiTheme="minorHAnsi" w:hAnsiTheme="minorHAnsi" w:cstheme="minorHAnsi"/>
          <w:b/>
          <w:bCs/>
          <w:sz w:val="22"/>
          <w:szCs w:val="22"/>
        </w:rPr>
        <w:t xml:space="preserve"> Plan</w:t>
      </w:r>
    </w:p>
    <w:p w14:paraId="50F29DE0" w14:textId="0DD5D6AC" w:rsidR="006F3723" w:rsidRDefault="000F4DFA" w:rsidP="00004BF9">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A</w:t>
      </w:r>
      <w:r w:rsidR="00C810AE">
        <w:rPr>
          <w:rFonts w:asciiTheme="minorHAnsi" w:hAnsiTheme="minorHAnsi" w:cstheme="minorHAnsi"/>
          <w:sz w:val="22"/>
          <w:szCs w:val="22"/>
        </w:rPr>
        <w:t xml:space="preserve">n </w:t>
      </w:r>
      <w:r w:rsidR="00050C6D">
        <w:rPr>
          <w:rFonts w:asciiTheme="minorHAnsi" w:hAnsiTheme="minorHAnsi" w:cstheme="minorHAnsi"/>
          <w:sz w:val="22"/>
          <w:szCs w:val="22"/>
        </w:rPr>
        <w:t xml:space="preserve">updated </w:t>
      </w:r>
      <w:r w:rsidR="00C810AE">
        <w:rPr>
          <w:rFonts w:asciiTheme="minorHAnsi" w:hAnsiTheme="minorHAnsi" w:cstheme="minorHAnsi"/>
          <w:sz w:val="22"/>
          <w:szCs w:val="22"/>
        </w:rPr>
        <w:t>Winter Maintenance Pla</w:t>
      </w:r>
      <w:r w:rsidR="00F101B4">
        <w:rPr>
          <w:rFonts w:asciiTheme="minorHAnsi" w:hAnsiTheme="minorHAnsi" w:cstheme="minorHAnsi"/>
          <w:sz w:val="22"/>
          <w:szCs w:val="22"/>
        </w:rPr>
        <w:t xml:space="preserve">n </w:t>
      </w:r>
      <w:r>
        <w:rPr>
          <w:rFonts w:asciiTheme="minorHAnsi" w:hAnsiTheme="minorHAnsi" w:cstheme="minorHAnsi"/>
          <w:sz w:val="22"/>
          <w:szCs w:val="22"/>
        </w:rPr>
        <w:t xml:space="preserve">was required </w:t>
      </w:r>
      <w:r w:rsidR="00F101B4">
        <w:rPr>
          <w:rFonts w:asciiTheme="minorHAnsi" w:hAnsiTheme="minorHAnsi" w:cstheme="minorHAnsi"/>
          <w:sz w:val="22"/>
          <w:szCs w:val="22"/>
        </w:rPr>
        <w:t xml:space="preserve">and it was </w:t>
      </w:r>
      <w:r w:rsidR="006F3723" w:rsidRPr="00F101B4">
        <w:rPr>
          <w:rFonts w:asciiTheme="minorHAnsi" w:hAnsiTheme="minorHAnsi" w:cstheme="minorHAnsi"/>
          <w:b/>
          <w:bCs/>
          <w:sz w:val="22"/>
          <w:szCs w:val="22"/>
        </w:rPr>
        <w:t>AGREED</w:t>
      </w:r>
      <w:r w:rsidR="006F3723">
        <w:rPr>
          <w:rFonts w:asciiTheme="minorHAnsi" w:hAnsiTheme="minorHAnsi" w:cstheme="minorHAnsi"/>
          <w:sz w:val="22"/>
          <w:szCs w:val="22"/>
        </w:rPr>
        <w:t xml:space="preserve"> that the main point</w:t>
      </w:r>
      <w:r w:rsidR="00D54392">
        <w:rPr>
          <w:rFonts w:asciiTheme="minorHAnsi" w:hAnsiTheme="minorHAnsi" w:cstheme="minorHAnsi"/>
          <w:sz w:val="22"/>
          <w:szCs w:val="22"/>
        </w:rPr>
        <w:t>s</w:t>
      </w:r>
      <w:r w:rsidR="006F3723">
        <w:rPr>
          <w:rFonts w:asciiTheme="minorHAnsi" w:hAnsiTheme="minorHAnsi" w:cstheme="minorHAnsi"/>
          <w:sz w:val="22"/>
          <w:szCs w:val="22"/>
        </w:rPr>
        <w:t xml:space="preserve"> of contact in the event of an emergency within the parish would be </w:t>
      </w:r>
      <w:r w:rsidR="00050C6D">
        <w:rPr>
          <w:rFonts w:asciiTheme="minorHAnsi" w:hAnsiTheme="minorHAnsi" w:cstheme="minorHAnsi"/>
          <w:sz w:val="22"/>
          <w:szCs w:val="22"/>
        </w:rPr>
        <w:t xml:space="preserve">Cllr </w:t>
      </w:r>
      <w:r w:rsidR="00EC65C2">
        <w:rPr>
          <w:rFonts w:asciiTheme="minorHAnsi" w:hAnsiTheme="minorHAnsi" w:cstheme="minorHAnsi"/>
          <w:sz w:val="22"/>
          <w:szCs w:val="22"/>
        </w:rPr>
        <w:t>Russell</w:t>
      </w:r>
      <w:r w:rsidR="00D54392">
        <w:rPr>
          <w:rFonts w:asciiTheme="minorHAnsi" w:hAnsiTheme="minorHAnsi" w:cstheme="minorHAnsi"/>
          <w:sz w:val="22"/>
          <w:szCs w:val="22"/>
        </w:rPr>
        <w:t>, with Cllr Jesse also on standby,</w:t>
      </w:r>
      <w:r w:rsidR="00EC65C2">
        <w:rPr>
          <w:rFonts w:asciiTheme="minorHAnsi" w:hAnsiTheme="minorHAnsi" w:cstheme="minorHAnsi"/>
          <w:sz w:val="22"/>
          <w:szCs w:val="22"/>
        </w:rPr>
        <w:t xml:space="preserve"> as well as the Clerk</w:t>
      </w:r>
      <w:r w:rsidR="006F3723">
        <w:rPr>
          <w:rFonts w:asciiTheme="minorHAnsi" w:hAnsiTheme="minorHAnsi" w:cstheme="minorHAnsi"/>
          <w:sz w:val="22"/>
          <w:szCs w:val="22"/>
        </w:rPr>
        <w:t xml:space="preserve">. It was also </w:t>
      </w:r>
      <w:r w:rsidR="006F3723" w:rsidRPr="00EC65C2">
        <w:rPr>
          <w:rFonts w:asciiTheme="minorHAnsi" w:hAnsiTheme="minorHAnsi" w:cstheme="minorHAnsi"/>
          <w:b/>
          <w:bCs/>
          <w:sz w:val="22"/>
          <w:szCs w:val="22"/>
        </w:rPr>
        <w:t>AGREED</w:t>
      </w:r>
      <w:r w:rsidR="006F3723">
        <w:rPr>
          <w:rFonts w:asciiTheme="minorHAnsi" w:hAnsiTheme="minorHAnsi" w:cstheme="minorHAnsi"/>
          <w:sz w:val="22"/>
          <w:szCs w:val="22"/>
        </w:rPr>
        <w:t xml:space="preserve"> that Cllr </w:t>
      </w:r>
      <w:r w:rsidR="00EC65C2">
        <w:rPr>
          <w:rFonts w:asciiTheme="minorHAnsi" w:hAnsiTheme="minorHAnsi" w:cstheme="minorHAnsi"/>
          <w:sz w:val="22"/>
          <w:szCs w:val="22"/>
        </w:rPr>
        <w:t xml:space="preserve">Russell </w:t>
      </w:r>
      <w:r w:rsidR="006F3723">
        <w:rPr>
          <w:rFonts w:asciiTheme="minorHAnsi" w:hAnsiTheme="minorHAnsi" w:cstheme="minorHAnsi"/>
          <w:sz w:val="22"/>
          <w:szCs w:val="22"/>
        </w:rPr>
        <w:t xml:space="preserve">would </w:t>
      </w:r>
      <w:r w:rsidR="00BC095E">
        <w:rPr>
          <w:rFonts w:asciiTheme="minorHAnsi" w:hAnsiTheme="minorHAnsi" w:cstheme="minorHAnsi"/>
          <w:sz w:val="22"/>
          <w:szCs w:val="22"/>
        </w:rPr>
        <w:t xml:space="preserve">ensure the rest of the information was complete so the Clerk could return the form to WSCC as soon as possible. </w:t>
      </w:r>
    </w:p>
    <w:p w14:paraId="5CA9F2D0" w14:textId="77777777" w:rsidR="00FB600F" w:rsidRPr="00004BF9" w:rsidRDefault="00FB600F" w:rsidP="00004BF9">
      <w:pPr>
        <w:pStyle w:val="Level1"/>
        <w:numPr>
          <w:ilvl w:val="0"/>
          <w:numId w:val="0"/>
        </w:numPr>
        <w:tabs>
          <w:tab w:val="left" w:pos="-1440"/>
        </w:tabs>
        <w:ind w:left="720"/>
        <w:rPr>
          <w:rFonts w:asciiTheme="minorHAnsi" w:hAnsiTheme="minorHAnsi" w:cstheme="minorHAnsi"/>
          <w:sz w:val="22"/>
          <w:szCs w:val="22"/>
        </w:rPr>
      </w:pPr>
    </w:p>
    <w:p w14:paraId="6DF0D963" w14:textId="3B050015" w:rsidR="00CD2797" w:rsidRPr="00A402B7" w:rsidRDefault="00CD2797" w:rsidP="00D027F9">
      <w:pPr>
        <w:pStyle w:val="Level1"/>
        <w:numPr>
          <w:ilvl w:val="0"/>
          <w:numId w:val="1"/>
        </w:numPr>
        <w:tabs>
          <w:tab w:val="left" w:pos="-1440"/>
        </w:tabs>
        <w:rPr>
          <w:rFonts w:asciiTheme="minorHAnsi" w:hAnsiTheme="minorHAnsi" w:cstheme="minorHAnsi"/>
          <w:sz w:val="22"/>
          <w:szCs w:val="22"/>
        </w:rPr>
      </w:pPr>
      <w:r w:rsidRPr="00A402B7">
        <w:rPr>
          <w:rFonts w:asciiTheme="minorHAnsi" w:hAnsiTheme="minorHAnsi" w:cstheme="minorHAnsi"/>
          <w:b/>
          <w:bCs/>
          <w:sz w:val="22"/>
          <w:szCs w:val="22"/>
        </w:rPr>
        <w:t>HALC Update</w:t>
      </w:r>
    </w:p>
    <w:p w14:paraId="49E0F893" w14:textId="58BE8FA4" w:rsidR="00A402B7" w:rsidRDefault="00C810AE" w:rsidP="00A402B7">
      <w:pPr>
        <w:pStyle w:val="Level1"/>
        <w:numPr>
          <w:ilvl w:val="0"/>
          <w:numId w:val="0"/>
        </w:numPr>
        <w:tabs>
          <w:tab w:val="left" w:pos="-1440"/>
        </w:tabs>
        <w:ind w:left="720"/>
        <w:rPr>
          <w:rFonts w:asciiTheme="minorHAnsi" w:hAnsiTheme="minorHAnsi" w:cstheme="minorHAnsi"/>
          <w:sz w:val="22"/>
          <w:szCs w:val="22"/>
        </w:rPr>
      </w:pPr>
      <w:r>
        <w:rPr>
          <w:rFonts w:asciiTheme="minorHAnsi" w:hAnsiTheme="minorHAnsi" w:cstheme="minorHAnsi"/>
          <w:sz w:val="22"/>
          <w:szCs w:val="22"/>
        </w:rPr>
        <w:t>The Chair advised that the n</w:t>
      </w:r>
      <w:r w:rsidR="00A402B7" w:rsidRPr="00A402B7">
        <w:rPr>
          <w:rFonts w:asciiTheme="minorHAnsi" w:hAnsiTheme="minorHAnsi" w:cstheme="minorHAnsi"/>
          <w:sz w:val="22"/>
          <w:szCs w:val="22"/>
        </w:rPr>
        <w:t xml:space="preserve">ext meeting </w:t>
      </w:r>
      <w:r>
        <w:rPr>
          <w:rFonts w:asciiTheme="minorHAnsi" w:hAnsiTheme="minorHAnsi" w:cstheme="minorHAnsi"/>
          <w:sz w:val="22"/>
          <w:szCs w:val="22"/>
        </w:rPr>
        <w:t xml:space="preserve">was scheduled for </w:t>
      </w:r>
      <w:r w:rsidR="00A402B7" w:rsidRPr="00A402B7">
        <w:rPr>
          <w:rFonts w:asciiTheme="minorHAnsi" w:hAnsiTheme="minorHAnsi" w:cstheme="minorHAnsi"/>
          <w:sz w:val="22"/>
          <w:szCs w:val="22"/>
        </w:rPr>
        <w:t>30</w:t>
      </w:r>
      <w:r w:rsidR="00A402B7" w:rsidRPr="00A402B7">
        <w:rPr>
          <w:rFonts w:asciiTheme="minorHAnsi" w:hAnsiTheme="minorHAnsi" w:cstheme="minorHAnsi"/>
          <w:sz w:val="22"/>
          <w:szCs w:val="22"/>
          <w:vertAlign w:val="superscript"/>
        </w:rPr>
        <w:t>th</w:t>
      </w:r>
      <w:r w:rsidR="00A402B7" w:rsidRPr="00A402B7">
        <w:rPr>
          <w:rFonts w:asciiTheme="minorHAnsi" w:hAnsiTheme="minorHAnsi" w:cstheme="minorHAnsi"/>
          <w:sz w:val="22"/>
          <w:szCs w:val="22"/>
        </w:rPr>
        <w:t xml:space="preserve"> Nov</w:t>
      </w:r>
      <w:r>
        <w:rPr>
          <w:rFonts w:asciiTheme="minorHAnsi" w:hAnsiTheme="minorHAnsi" w:cstheme="minorHAnsi"/>
          <w:sz w:val="22"/>
          <w:szCs w:val="22"/>
        </w:rPr>
        <w:t>ember</w:t>
      </w:r>
      <w:r w:rsidR="00A402B7" w:rsidRPr="00A402B7">
        <w:rPr>
          <w:rFonts w:asciiTheme="minorHAnsi" w:hAnsiTheme="minorHAnsi" w:cstheme="minorHAnsi"/>
          <w:sz w:val="22"/>
          <w:szCs w:val="22"/>
        </w:rPr>
        <w:t xml:space="preserve"> at 7pm </w:t>
      </w:r>
      <w:r>
        <w:rPr>
          <w:rFonts w:asciiTheme="minorHAnsi" w:hAnsiTheme="minorHAnsi" w:cstheme="minorHAnsi"/>
          <w:sz w:val="22"/>
          <w:szCs w:val="22"/>
        </w:rPr>
        <w:t xml:space="preserve">so she would report back at the next Council meeting on any relevant updates. </w:t>
      </w:r>
    </w:p>
    <w:p w14:paraId="21997181" w14:textId="77777777" w:rsidR="00C810AE" w:rsidRPr="00A402B7" w:rsidRDefault="00C810AE" w:rsidP="00A402B7">
      <w:pPr>
        <w:pStyle w:val="Level1"/>
        <w:numPr>
          <w:ilvl w:val="0"/>
          <w:numId w:val="0"/>
        </w:numPr>
        <w:tabs>
          <w:tab w:val="left" w:pos="-1440"/>
        </w:tabs>
        <w:ind w:left="720"/>
        <w:rPr>
          <w:rFonts w:asciiTheme="minorHAnsi" w:hAnsiTheme="minorHAnsi" w:cstheme="minorHAnsi"/>
          <w:sz w:val="22"/>
          <w:szCs w:val="22"/>
        </w:rPr>
      </w:pPr>
    </w:p>
    <w:p w14:paraId="2E0FCA44" w14:textId="6F130759" w:rsidR="00B35FF8" w:rsidRPr="00A402B7" w:rsidRDefault="00B35FF8" w:rsidP="00A402B7">
      <w:pPr>
        <w:pStyle w:val="ListParagraph"/>
        <w:numPr>
          <w:ilvl w:val="0"/>
          <w:numId w:val="1"/>
        </w:numPr>
        <w:contextualSpacing w:val="0"/>
        <w:rPr>
          <w:rFonts w:asciiTheme="minorHAnsi" w:hAnsiTheme="minorHAnsi" w:cstheme="minorHAnsi"/>
          <w:b/>
          <w:bCs/>
          <w:sz w:val="22"/>
          <w:szCs w:val="22"/>
        </w:rPr>
      </w:pPr>
      <w:r w:rsidRPr="00A402B7">
        <w:rPr>
          <w:rFonts w:asciiTheme="minorHAnsi" w:hAnsiTheme="minorHAnsi" w:cstheme="minorHAnsi"/>
          <w:b/>
          <w:bCs/>
          <w:sz w:val="22"/>
          <w:szCs w:val="22"/>
        </w:rPr>
        <w:t>Rampion</w:t>
      </w:r>
    </w:p>
    <w:p w14:paraId="1E8E8FA7" w14:textId="271741C9" w:rsidR="00B35FF8" w:rsidRDefault="00484BBB" w:rsidP="00B35FF8">
      <w:pPr>
        <w:pStyle w:val="ListParagraph"/>
        <w:rPr>
          <w:rFonts w:asciiTheme="minorHAnsi" w:hAnsiTheme="minorHAnsi" w:cstheme="minorHAnsi"/>
          <w:sz w:val="22"/>
          <w:szCs w:val="22"/>
        </w:rPr>
      </w:pPr>
      <w:r w:rsidRPr="00484BBB">
        <w:rPr>
          <w:rFonts w:asciiTheme="minorHAnsi" w:hAnsiTheme="minorHAnsi" w:cstheme="minorHAnsi"/>
          <w:sz w:val="22"/>
          <w:szCs w:val="22"/>
        </w:rPr>
        <w:t xml:space="preserve">Cllr Knight advised </w:t>
      </w:r>
      <w:r w:rsidR="00D46273">
        <w:rPr>
          <w:rFonts w:asciiTheme="minorHAnsi" w:hAnsiTheme="minorHAnsi" w:cstheme="minorHAnsi"/>
          <w:sz w:val="22"/>
          <w:szCs w:val="22"/>
        </w:rPr>
        <w:t xml:space="preserve">that </w:t>
      </w:r>
      <w:r w:rsidRPr="00484BBB">
        <w:rPr>
          <w:rFonts w:asciiTheme="minorHAnsi" w:hAnsiTheme="minorHAnsi" w:cstheme="minorHAnsi"/>
          <w:sz w:val="22"/>
          <w:szCs w:val="22"/>
        </w:rPr>
        <w:t xml:space="preserve">the consultation </w:t>
      </w:r>
      <w:r w:rsidR="00E56057">
        <w:rPr>
          <w:rFonts w:asciiTheme="minorHAnsi" w:hAnsiTheme="minorHAnsi" w:cstheme="minorHAnsi"/>
          <w:sz w:val="22"/>
          <w:szCs w:val="22"/>
        </w:rPr>
        <w:t xml:space="preserve">period </w:t>
      </w:r>
      <w:r w:rsidRPr="00484BBB">
        <w:rPr>
          <w:rFonts w:asciiTheme="minorHAnsi" w:hAnsiTheme="minorHAnsi" w:cstheme="minorHAnsi"/>
          <w:sz w:val="22"/>
          <w:szCs w:val="22"/>
        </w:rPr>
        <w:t>ends on 29</w:t>
      </w:r>
      <w:r w:rsidRPr="00484BBB">
        <w:rPr>
          <w:rFonts w:asciiTheme="minorHAnsi" w:hAnsiTheme="minorHAnsi" w:cstheme="minorHAnsi"/>
          <w:sz w:val="22"/>
          <w:szCs w:val="22"/>
          <w:vertAlign w:val="superscript"/>
        </w:rPr>
        <w:t>th</w:t>
      </w:r>
      <w:r w:rsidRPr="00484BBB">
        <w:rPr>
          <w:rFonts w:asciiTheme="minorHAnsi" w:hAnsiTheme="minorHAnsi" w:cstheme="minorHAnsi"/>
          <w:sz w:val="22"/>
          <w:szCs w:val="22"/>
        </w:rPr>
        <w:t xml:space="preserve"> November</w:t>
      </w:r>
      <w:r w:rsidR="00D46273">
        <w:rPr>
          <w:rFonts w:asciiTheme="minorHAnsi" w:hAnsiTheme="minorHAnsi" w:cstheme="minorHAnsi"/>
          <w:sz w:val="22"/>
          <w:szCs w:val="22"/>
        </w:rPr>
        <w:t>.</w:t>
      </w:r>
      <w:r w:rsidR="00C92DD2">
        <w:rPr>
          <w:rFonts w:asciiTheme="minorHAnsi" w:hAnsiTheme="minorHAnsi" w:cstheme="minorHAnsi"/>
          <w:sz w:val="22"/>
          <w:szCs w:val="22"/>
        </w:rPr>
        <w:t xml:space="preserve"> </w:t>
      </w:r>
      <w:r w:rsidR="00D46273">
        <w:rPr>
          <w:rFonts w:asciiTheme="minorHAnsi" w:hAnsiTheme="minorHAnsi" w:cstheme="minorHAnsi"/>
          <w:sz w:val="22"/>
          <w:szCs w:val="22"/>
        </w:rPr>
        <w:t>A</w:t>
      </w:r>
      <w:r w:rsidRPr="00484BBB">
        <w:rPr>
          <w:rFonts w:asciiTheme="minorHAnsi" w:hAnsiTheme="minorHAnsi" w:cstheme="minorHAnsi"/>
          <w:sz w:val="22"/>
          <w:szCs w:val="22"/>
        </w:rPr>
        <w:t xml:space="preserve"> </w:t>
      </w:r>
      <w:r w:rsidR="00E56057">
        <w:rPr>
          <w:rFonts w:asciiTheme="minorHAnsi" w:hAnsiTheme="minorHAnsi" w:cstheme="minorHAnsi"/>
          <w:sz w:val="22"/>
          <w:szCs w:val="22"/>
        </w:rPr>
        <w:t xml:space="preserve">public </w:t>
      </w:r>
      <w:r w:rsidRPr="00484BBB">
        <w:rPr>
          <w:rFonts w:asciiTheme="minorHAnsi" w:hAnsiTheme="minorHAnsi" w:cstheme="minorHAnsi"/>
          <w:sz w:val="22"/>
          <w:szCs w:val="22"/>
        </w:rPr>
        <w:t xml:space="preserve">meeting </w:t>
      </w:r>
      <w:r w:rsidR="00D54392">
        <w:rPr>
          <w:rFonts w:asciiTheme="minorHAnsi" w:hAnsiTheme="minorHAnsi" w:cstheme="minorHAnsi"/>
          <w:sz w:val="22"/>
          <w:szCs w:val="22"/>
        </w:rPr>
        <w:t>had taken</w:t>
      </w:r>
      <w:r w:rsidRPr="00484BBB">
        <w:rPr>
          <w:rFonts w:asciiTheme="minorHAnsi" w:hAnsiTheme="minorHAnsi" w:cstheme="minorHAnsi"/>
          <w:sz w:val="22"/>
          <w:szCs w:val="22"/>
        </w:rPr>
        <w:t xml:space="preserve"> place at the Village Hall 10 days ago which was very well attended</w:t>
      </w:r>
      <w:r w:rsidR="00213FFA">
        <w:rPr>
          <w:rFonts w:asciiTheme="minorHAnsi" w:hAnsiTheme="minorHAnsi" w:cstheme="minorHAnsi"/>
          <w:sz w:val="22"/>
          <w:szCs w:val="22"/>
        </w:rPr>
        <w:t xml:space="preserve">. </w:t>
      </w:r>
      <w:r w:rsidR="00EB70E6">
        <w:rPr>
          <w:rFonts w:asciiTheme="minorHAnsi" w:hAnsiTheme="minorHAnsi" w:cstheme="minorHAnsi"/>
          <w:sz w:val="22"/>
          <w:szCs w:val="22"/>
        </w:rPr>
        <w:t>He reported that</w:t>
      </w:r>
      <w:r w:rsidR="00E56057">
        <w:rPr>
          <w:rFonts w:asciiTheme="minorHAnsi" w:hAnsiTheme="minorHAnsi" w:cstheme="minorHAnsi"/>
          <w:sz w:val="22"/>
          <w:szCs w:val="22"/>
        </w:rPr>
        <w:t>, in some cases,</w:t>
      </w:r>
      <w:r w:rsidR="00EB70E6">
        <w:rPr>
          <w:rFonts w:asciiTheme="minorHAnsi" w:hAnsiTheme="minorHAnsi" w:cstheme="minorHAnsi"/>
          <w:sz w:val="22"/>
          <w:szCs w:val="22"/>
        </w:rPr>
        <w:t xml:space="preserve"> </w:t>
      </w:r>
      <w:r w:rsidR="00586C5E">
        <w:rPr>
          <w:rFonts w:asciiTheme="minorHAnsi" w:hAnsiTheme="minorHAnsi" w:cstheme="minorHAnsi"/>
          <w:sz w:val="22"/>
          <w:szCs w:val="22"/>
        </w:rPr>
        <w:t xml:space="preserve">Rampion </w:t>
      </w:r>
      <w:r w:rsidR="00E56057">
        <w:rPr>
          <w:rFonts w:asciiTheme="minorHAnsi" w:hAnsiTheme="minorHAnsi" w:cstheme="minorHAnsi"/>
          <w:sz w:val="22"/>
          <w:szCs w:val="22"/>
        </w:rPr>
        <w:t xml:space="preserve">had </w:t>
      </w:r>
      <w:r w:rsidR="00EB70E6">
        <w:rPr>
          <w:rFonts w:asciiTheme="minorHAnsi" w:hAnsiTheme="minorHAnsi" w:cstheme="minorHAnsi"/>
          <w:sz w:val="22"/>
          <w:szCs w:val="22"/>
        </w:rPr>
        <w:t xml:space="preserve">seemed </w:t>
      </w:r>
      <w:r w:rsidR="00213FFA">
        <w:rPr>
          <w:rFonts w:asciiTheme="minorHAnsi" w:hAnsiTheme="minorHAnsi" w:cstheme="minorHAnsi"/>
          <w:sz w:val="22"/>
          <w:szCs w:val="22"/>
        </w:rPr>
        <w:t>more open to consultation</w:t>
      </w:r>
      <w:r w:rsidR="00C92DD2">
        <w:rPr>
          <w:rFonts w:asciiTheme="minorHAnsi" w:hAnsiTheme="minorHAnsi" w:cstheme="minorHAnsi"/>
          <w:sz w:val="22"/>
          <w:szCs w:val="22"/>
        </w:rPr>
        <w:t>. A</w:t>
      </w:r>
      <w:r w:rsidR="00213FFA">
        <w:rPr>
          <w:rFonts w:asciiTheme="minorHAnsi" w:hAnsiTheme="minorHAnsi" w:cstheme="minorHAnsi"/>
          <w:sz w:val="22"/>
          <w:szCs w:val="22"/>
        </w:rPr>
        <w:t xml:space="preserve"> change of route </w:t>
      </w:r>
      <w:r w:rsidR="00E56057">
        <w:rPr>
          <w:rFonts w:asciiTheme="minorHAnsi" w:hAnsiTheme="minorHAnsi" w:cstheme="minorHAnsi"/>
          <w:sz w:val="22"/>
          <w:szCs w:val="22"/>
        </w:rPr>
        <w:t xml:space="preserve">to the South of Ashurst, by </w:t>
      </w:r>
      <w:r w:rsidR="00213FFA">
        <w:rPr>
          <w:rFonts w:asciiTheme="minorHAnsi" w:hAnsiTheme="minorHAnsi" w:cstheme="minorHAnsi"/>
          <w:sz w:val="22"/>
          <w:szCs w:val="22"/>
        </w:rPr>
        <w:t>Spithandle Lane</w:t>
      </w:r>
      <w:r w:rsidR="00E56057">
        <w:rPr>
          <w:rFonts w:asciiTheme="minorHAnsi" w:hAnsiTheme="minorHAnsi" w:cstheme="minorHAnsi"/>
          <w:sz w:val="22"/>
          <w:szCs w:val="22"/>
        </w:rPr>
        <w:t>,</w:t>
      </w:r>
      <w:r w:rsidR="00213FFA">
        <w:rPr>
          <w:rFonts w:asciiTheme="minorHAnsi" w:hAnsiTheme="minorHAnsi" w:cstheme="minorHAnsi"/>
          <w:sz w:val="22"/>
          <w:szCs w:val="22"/>
        </w:rPr>
        <w:t xml:space="preserve"> ha</w:t>
      </w:r>
      <w:r w:rsidR="00152997">
        <w:rPr>
          <w:rFonts w:asciiTheme="minorHAnsi" w:hAnsiTheme="minorHAnsi" w:cstheme="minorHAnsi"/>
          <w:sz w:val="22"/>
          <w:szCs w:val="22"/>
        </w:rPr>
        <w:t>d</w:t>
      </w:r>
      <w:r w:rsidR="00213FFA">
        <w:rPr>
          <w:rFonts w:asciiTheme="minorHAnsi" w:hAnsiTheme="minorHAnsi" w:cstheme="minorHAnsi"/>
          <w:sz w:val="22"/>
          <w:szCs w:val="22"/>
        </w:rPr>
        <w:t xml:space="preserve"> been proposed</w:t>
      </w:r>
      <w:r w:rsidR="001A7D5F">
        <w:rPr>
          <w:rFonts w:asciiTheme="minorHAnsi" w:hAnsiTheme="minorHAnsi" w:cstheme="minorHAnsi"/>
          <w:sz w:val="22"/>
          <w:szCs w:val="22"/>
        </w:rPr>
        <w:t xml:space="preserve"> and </w:t>
      </w:r>
      <w:r w:rsidR="00E56057">
        <w:rPr>
          <w:rFonts w:asciiTheme="minorHAnsi" w:hAnsiTheme="minorHAnsi" w:cstheme="minorHAnsi"/>
          <w:sz w:val="22"/>
          <w:szCs w:val="22"/>
        </w:rPr>
        <w:t>then another, further north towards Bines’ Green. A</w:t>
      </w:r>
      <w:r w:rsidR="001A7D5F">
        <w:rPr>
          <w:rFonts w:asciiTheme="minorHAnsi" w:hAnsiTheme="minorHAnsi" w:cstheme="minorHAnsi"/>
          <w:sz w:val="22"/>
          <w:szCs w:val="22"/>
        </w:rPr>
        <w:t xml:space="preserve"> local resident expressed </w:t>
      </w:r>
      <w:r w:rsidR="00D46273">
        <w:rPr>
          <w:rFonts w:asciiTheme="minorHAnsi" w:hAnsiTheme="minorHAnsi" w:cstheme="minorHAnsi"/>
          <w:sz w:val="22"/>
          <w:szCs w:val="22"/>
        </w:rPr>
        <w:t>discontent</w:t>
      </w:r>
      <w:r w:rsidR="001A7D5F">
        <w:rPr>
          <w:rFonts w:asciiTheme="minorHAnsi" w:hAnsiTheme="minorHAnsi" w:cstheme="minorHAnsi"/>
          <w:sz w:val="22"/>
          <w:szCs w:val="22"/>
        </w:rPr>
        <w:t xml:space="preserve"> </w:t>
      </w:r>
      <w:r w:rsidR="00E56057">
        <w:rPr>
          <w:rFonts w:asciiTheme="minorHAnsi" w:hAnsiTheme="minorHAnsi" w:cstheme="minorHAnsi"/>
          <w:sz w:val="22"/>
          <w:szCs w:val="22"/>
        </w:rPr>
        <w:t xml:space="preserve">felt by various farmers who had </w:t>
      </w:r>
      <w:r w:rsidR="001A7D5F">
        <w:rPr>
          <w:rFonts w:asciiTheme="minorHAnsi" w:hAnsiTheme="minorHAnsi" w:cstheme="minorHAnsi"/>
          <w:sz w:val="22"/>
          <w:szCs w:val="22"/>
        </w:rPr>
        <w:t xml:space="preserve">cabling going through </w:t>
      </w:r>
      <w:r w:rsidR="00E56057">
        <w:rPr>
          <w:rFonts w:asciiTheme="minorHAnsi" w:hAnsiTheme="minorHAnsi" w:cstheme="minorHAnsi"/>
          <w:sz w:val="22"/>
          <w:szCs w:val="22"/>
        </w:rPr>
        <w:t>their</w:t>
      </w:r>
      <w:r w:rsidR="001A7D5F">
        <w:rPr>
          <w:rFonts w:asciiTheme="minorHAnsi" w:hAnsiTheme="minorHAnsi" w:cstheme="minorHAnsi"/>
          <w:sz w:val="22"/>
          <w:szCs w:val="22"/>
        </w:rPr>
        <w:t xml:space="preserve"> propert</w:t>
      </w:r>
      <w:r w:rsidR="00E56057">
        <w:rPr>
          <w:rFonts w:asciiTheme="minorHAnsi" w:hAnsiTheme="minorHAnsi" w:cstheme="minorHAnsi"/>
          <w:sz w:val="22"/>
          <w:szCs w:val="22"/>
        </w:rPr>
        <w:t>ies</w:t>
      </w:r>
      <w:r w:rsidR="001A7D5F">
        <w:rPr>
          <w:rFonts w:asciiTheme="minorHAnsi" w:hAnsiTheme="minorHAnsi" w:cstheme="minorHAnsi"/>
          <w:sz w:val="22"/>
          <w:szCs w:val="22"/>
        </w:rPr>
        <w:t xml:space="preserve">. </w:t>
      </w:r>
      <w:r w:rsidR="004A4A25">
        <w:rPr>
          <w:rFonts w:asciiTheme="minorHAnsi" w:hAnsiTheme="minorHAnsi" w:cstheme="minorHAnsi"/>
          <w:sz w:val="22"/>
          <w:szCs w:val="22"/>
        </w:rPr>
        <w:t xml:space="preserve">Cllr Knight proposed </w:t>
      </w:r>
      <w:r w:rsidR="00022EF8">
        <w:rPr>
          <w:rFonts w:asciiTheme="minorHAnsi" w:hAnsiTheme="minorHAnsi" w:cstheme="minorHAnsi"/>
          <w:sz w:val="22"/>
          <w:szCs w:val="22"/>
        </w:rPr>
        <w:t>submitting a response to the consultation</w:t>
      </w:r>
      <w:r w:rsidR="00E56057">
        <w:rPr>
          <w:rFonts w:asciiTheme="minorHAnsi" w:hAnsiTheme="minorHAnsi" w:cstheme="minorHAnsi"/>
          <w:sz w:val="22"/>
          <w:szCs w:val="22"/>
        </w:rPr>
        <w:t>,</w:t>
      </w:r>
      <w:r w:rsidR="00022EF8">
        <w:rPr>
          <w:rFonts w:asciiTheme="minorHAnsi" w:hAnsiTheme="minorHAnsi" w:cstheme="minorHAnsi"/>
          <w:sz w:val="22"/>
          <w:szCs w:val="22"/>
        </w:rPr>
        <w:t xml:space="preserve"> stating </w:t>
      </w:r>
      <w:r w:rsidR="004A4A25">
        <w:rPr>
          <w:rFonts w:asciiTheme="minorHAnsi" w:hAnsiTheme="minorHAnsi" w:cstheme="minorHAnsi"/>
          <w:sz w:val="22"/>
          <w:szCs w:val="22"/>
        </w:rPr>
        <w:t xml:space="preserve">there </w:t>
      </w:r>
      <w:r w:rsidR="00C92DD2">
        <w:rPr>
          <w:rFonts w:asciiTheme="minorHAnsi" w:hAnsiTheme="minorHAnsi" w:cstheme="minorHAnsi"/>
          <w:sz w:val="22"/>
          <w:szCs w:val="22"/>
        </w:rPr>
        <w:t>was</w:t>
      </w:r>
      <w:r w:rsidR="004A4A25">
        <w:rPr>
          <w:rFonts w:asciiTheme="minorHAnsi" w:hAnsiTheme="minorHAnsi" w:cstheme="minorHAnsi"/>
          <w:sz w:val="22"/>
          <w:szCs w:val="22"/>
        </w:rPr>
        <w:t xml:space="preserve"> </w:t>
      </w:r>
      <w:r w:rsidR="00D46273">
        <w:rPr>
          <w:rFonts w:asciiTheme="minorHAnsi" w:hAnsiTheme="minorHAnsi" w:cstheme="minorHAnsi"/>
          <w:sz w:val="22"/>
          <w:szCs w:val="22"/>
        </w:rPr>
        <w:t>considerable</w:t>
      </w:r>
      <w:r w:rsidR="004A4A25">
        <w:rPr>
          <w:rFonts w:asciiTheme="minorHAnsi" w:hAnsiTheme="minorHAnsi" w:cstheme="minorHAnsi"/>
          <w:sz w:val="22"/>
          <w:szCs w:val="22"/>
        </w:rPr>
        <w:t xml:space="preserve"> concern among local farme</w:t>
      </w:r>
      <w:r w:rsidR="00D93201">
        <w:rPr>
          <w:rFonts w:asciiTheme="minorHAnsi" w:hAnsiTheme="minorHAnsi" w:cstheme="minorHAnsi"/>
          <w:sz w:val="22"/>
          <w:szCs w:val="22"/>
        </w:rPr>
        <w:t>rs</w:t>
      </w:r>
      <w:r w:rsidR="00022EF8">
        <w:rPr>
          <w:rFonts w:asciiTheme="minorHAnsi" w:hAnsiTheme="minorHAnsi" w:cstheme="minorHAnsi"/>
          <w:sz w:val="22"/>
          <w:szCs w:val="22"/>
        </w:rPr>
        <w:t xml:space="preserve"> and the impact it could have on their livelihood</w:t>
      </w:r>
      <w:r w:rsidR="00D46273">
        <w:rPr>
          <w:rFonts w:asciiTheme="minorHAnsi" w:hAnsiTheme="minorHAnsi" w:cstheme="minorHAnsi"/>
          <w:sz w:val="22"/>
          <w:szCs w:val="22"/>
        </w:rPr>
        <w:t>s</w:t>
      </w:r>
      <w:r w:rsidR="00022EF8">
        <w:rPr>
          <w:rFonts w:asciiTheme="minorHAnsi" w:hAnsiTheme="minorHAnsi" w:cstheme="minorHAnsi"/>
          <w:sz w:val="22"/>
          <w:szCs w:val="22"/>
        </w:rPr>
        <w:t xml:space="preserve">. </w:t>
      </w:r>
      <w:r w:rsidR="00D237E9">
        <w:rPr>
          <w:rFonts w:asciiTheme="minorHAnsi" w:hAnsiTheme="minorHAnsi" w:cstheme="minorHAnsi"/>
          <w:sz w:val="22"/>
          <w:szCs w:val="22"/>
        </w:rPr>
        <w:t xml:space="preserve">He </w:t>
      </w:r>
      <w:r w:rsidR="00E56057">
        <w:rPr>
          <w:rFonts w:asciiTheme="minorHAnsi" w:hAnsiTheme="minorHAnsi" w:cstheme="minorHAnsi"/>
          <w:sz w:val="22"/>
          <w:szCs w:val="22"/>
        </w:rPr>
        <w:t>would</w:t>
      </w:r>
      <w:r w:rsidR="00D237E9">
        <w:rPr>
          <w:rFonts w:asciiTheme="minorHAnsi" w:hAnsiTheme="minorHAnsi" w:cstheme="minorHAnsi"/>
          <w:sz w:val="22"/>
          <w:szCs w:val="22"/>
        </w:rPr>
        <w:t xml:space="preserve"> draft a response</w:t>
      </w:r>
      <w:r w:rsidR="00E56057">
        <w:rPr>
          <w:rFonts w:asciiTheme="minorHAnsi" w:hAnsiTheme="minorHAnsi" w:cstheme="minorHAnsi"/>
          <w:sz w:val="22"/>
          <w:szCs w:val="22"/>
        </w:rPr>
        <w:t xml:space="preserve"> and circulate to the</w:t>
      </w:r>
      <w:r w:rsidR="00DB043D" w:rsidRPr="00DB043D">
        <w:rPr>
          <w:rFonts w:asciiTheme="minorHAnsi" w:hAnsiTheme="minorHAnsi" w:cstheme="minorHAnsi"/>
          <w:color w:val="FF0000"/>
          <w:sz w:val="22"/>
          <w:szCs w:val="22"/>
        </w:rPr>
        <w:t xml:space="preserve"> </w:t>
      </w:r>
      <w:r w:rsidR="00E56057">
        <w:rPr>
          <w:rFonts w:asciiTheme="minorHAnsi" w:hAnsiTheme="minorHAnsi" w:cstheme="minorHAnsi"/>
          <w:sz w:val="22"/>
          <w:szCs w:val="22"/>
        </w:rPr>
        <w:t>Chair</w:t>
      </w:r>
      <w:r w:rsidR="00D237E9">
        <w:rPr>
          <w:rFonts w:asciiTheme="minorHAnsi" w:hAnsiTheme="minorHAnsi" w:cstheme="minorHAnsi"/>
          <w:sz w:val="22"/>
          <w:szCs w:val="22"/>
        </w:rPr>
        <w:t xml:space="preserve">. </w:t>
      </w:r>
    </w:p>
    <w:p w14:paraId="3777F838" w14:textId="77777777" w:rsidR="001A7D5F" w:rsidRPr="00484BBB" w:rsidRDefault="001A7D5F" w:rsidP="00B35FF8">
      <w:pPr>
        <w:pStyle w:val="ListParagraph"/>
        <w:rPr>
          <w:rFonts w:asciiTheme="minorHAnsi" w:hAnsiTheme="minorHAnsi" w:cstheme="minorHAnsi"/>
          <w:sz w:val="22"/>
          <w:szCs w:val="22"/>
        </w:rPr>
      </w:pPr>
    </w:p>
    <w:p w14:paraId="290ACE06" w14:textId="31AF2014" w:rsidR="00B35FF8" w:rsidRDefault="00B35FF8" w:rsidP="00D027F9">
      <w:pPr>
        <w:pStyle w:val="ListParagraph"/>
        <w:numPr>
          <w:ilvl w:val="0"/>
          <w:numId w:val="1"/>
        </w:numPr>
        <w:contextualSpacing w:val="0"/>
        <w:rPr>
          <w:rFonts w:asciiTheme="minorHAnsi" w:hAnsiTheme="minorHAnsi" w:cstheme="minorHAnsi"/>
          <w:b/>
          <w:bCs/>
          <w:sz w:val="22"/>
          <w:szCs w:val="22"/>
        </w:rPr>
      </w:pPr>
      <w:r>
        <w:rPr>
          <w:rFonts w:asciiTheme="minorHAnsi" w:hAnsiTheme="minorHAnsi" w:cstheme="minorHAnsi"/>
          <w:b/>
          <w:bCs/>
          <w:sz w:val="22"/>
          <w:szCs w:val="22"/>
        </w:rPr>
        <w:t xml:space="preserve">Boundary Commission </w:t>
      </w:r>
    </w:p>
    <w:p w14:paraId="2ECF55FE" w14:textId="7115EACC" w:rsidR="00B35FF8" w:rsidRPr="00D237E9" w:rsidRDefault="00D237E9" w:rsidP="00B35FF8">
      <w:pPr>
        <w:pStyle w:val="ListParagraph"/>
        <w:rPr>
          <w:rFonts w:asciiTheme="minorHAnsi" w:hAnsiTheme="minorHAnsi" w:cstheme="minorHAnsi"/>
          <w:sz w:val="22"/>
          <w:szCs w:val="22"/>
        </w:rPr>
      </w:pPr>
      <w:r w:rsidRPr="00D237E9">
        <w:rPr>
          <w:rFonts w:asciiTheme="minorHAnsi" w:hAnsiTheme="minorHAnsi" w:cstheme="minorHAnsi"/>
          <w:sz w:val="22"/>
          <w:szCs w:val="22"/>
        </w:rPr>
        <w:t>The Chair</w:t>
      </w:r>
      <w:r>
        <w:rPr>
          <w:rFonts w:asciiTheme="minorHAnsi" w:hAnsiTheme="minorHAnsi" w:cstheme="minorHAnsi"/>
          <w:sz w:val="22"/>
          <w:szCs w:val="22"/>
        </w:rPr>
        <w:t xml:space="preserve"> proposed a response from the Council to say </w:t>
      </w:r>
      <w:r w:rsidR="00356863">
        <w:rPr>
          <w:rFonts w:asciiTheme="minorHAnsi" w:hAnsiTheme="minorHAnsi" w:cstheme="minorHAnsi"/>
          <w:sz w:val="22"/>
          <w:szCs w:val="22"/>
        </w:rPr>
        <w:t>th</w:t>
      </w:r>
      <w:r w:rsidR="00DB043D">
        <w:rPr>
          <w:rFonts w:asciiTheme="minorHAnsi" w:hAnsiTheme="minorHAnsi" w:cstheme="minorHAnsi"/>
          <w:sz w:val="22"/>
          <w:szCs w:val="22"/>
        </w:rPr>
        <w:t>at councillors</w:t>
      </w:r>
      <w:r w:rsidR="00356863">
        <w:rPr>
          <w:rFonts w:asciiTheme="minorHAnsi" w:hAnsiTheme="minorHAnsi" w:cstheme="minorHAnsi"/>
          <w:sz w:val="22"/>
          <w:szCs w:val="22"/>
        </w:rPr>
        <w:t xml:space="preserve"> </w:t>
      </w:r>
      <w:r w:rsidR="00C810AE">
        <w:rPr>
          <w:rFonts w:asciiTheme="minorHAnsi" w:hAnsiTheme="minorHAnsi" w:cstheme="minorHAnsi"/>
          <w:sz w:val="22"/>
          <w:szCs w:val="22"/>
        </w:rPr>
        <w:t xml:space="preserve">were </w:t>
      </w:r>
      <w:r w:rsidR="00356863">
        <w:rPr>
          <w:rFonts w:asciiTheme="minorHAnsi" w:hAnsiTheme="minorHAnsi" w:cstheme="minorHAnsi"/>
          <w:sz w:val="22"/>
          <w:szCs w:val="22"/>
        </w:rPr>
        <w:t xml:space="preserve">pleased they </w:t>
      </w:r>
      <w:r w:rsidR="00C810AE">
        <w:rPr>
          <w:rFonts w:asciiTheme="minorHAnsi" w:hAnsiTheme="minorHAnsi" w:cstheme="minorHAnsi"/>
          <w:sz w:val="22"/>
          <w:szCs w:val="22"/>
        </w:rPr>
        <w:t xml:space="preserve">were </w:t>
      </w:r>
      <w:r w:rsidR="00356863">
        <w:rPr>
          <w:rFonts w:asciiTheme="minorHAnsi" w:hAnsiTheme="minorHAnsi" w:cstheme="minorHAnsi"/>
          <w:sz w:val="22"/>
          <w:szCs w:val="22"/>
        </w:rPr>
        <w:t>being listened to</w:t>
      </w:r>
      <w:r w:rsidR="00C810AE">
        <w:rPr>
          <w:rFonts w:asciiTheme="minorHAnsi" w:hAnsiTheme="minorHAnsi" w:cstheme="minorHAnsi"/>
          <w:sz w:val="22"/>
          <w:szCs w:val="22"/>
        </w:rPr>
        <w:t xml:space="preserve"> </w:t>
      </w:r>
      <w:r w:rsidR="00C92DD2">
        <w:rPr>
          <w:rFonts w:asciiTheme="minorHAnsi" w:hAnsiTheme="minorHAnsi" w:cstheme="minorHAnsi"/>
          <w:sz w:val="22"/>
          <w:szCs w:val="22"/>
        </w:rPr>
        <w:t>regarding</w:t>
      </w:r>
      <w:r w:rsidR="00C810AE">
        <w:rPr>
          <w:rFonts w:asciiTheme="minorHAnsi" w:hAnsiTheme="minorHAnsi" w:cstheme="minorHAnsi"/>
          <w:sz w:val="22"/>
          <w:szCs w:val="22"/>
        </w:rPr>
        <w:t xml:space="preserve"> </w:t>
      </w:r>
      <w:r w:rsidR="0037181A">
        <w:rPr>
          <w:rFonts w:asciiTheme="minorHAnsi" w:hAnsiTheme="minorHAnsi" w:cstheme="minorHAnsi"/>
          <w:sz w:val="22"/>
          <w:szCs w:val="22"/>
        </w:rPr>
        <w:t>Ashurst’s</w:t>
      </w:r>
      <w:r w:rsidR="00C810AE">
        <w:rPr>
          <w:rFonts w:asciiTheme="minorHAnsi" w:hAnsiTheme="minorHAnsi" w:cstheme="minorHAnsi"/>
          <w:sz w:val="22"/>
          <w:szCs w:val="22"/>
        </w:rPr>
        <w:t xml:space="preserve"> </w:t>
      </w:r>
      <w:r w:rsidR="0037181A">
        <w:rPr>
          <w:rFonts w:asciiTheme="minorHAnsi" w:hAnsiTheme="minorHAnsi" w:cstheme="minorHAnsi"/>
          <w:sz w:val="22"/>
          <w:szCs w:val="22"/>
        </w:rPr>
        <w:t>wish to be part of an essentially rural parish</w:t>
      </w:r>
      <w:r w:rsidR="00356863">
        <w:rPr>
          <w:rFonts w:asciiTheme="minorHAnsi" w:hAnsiTheme="minorHAnsi" w:cstheme="minorHAnsi"/>
          <w:sz w:val="22"/>
          <w:szCs w:val="22"/>
        </w:rPr>
        <w:t xml:space="preserve">. </w:t>
      </w:r>
    </w:p>
    <w:p w14:paraId="35C2931C" w14:textId="53FE0BE0" w:rsidR="00D237E9" w:rsidRDefault="00D237E9" w:rsidP="00B35FF8">
      <w:pPr>
        <w:pStyle w:val="ListParagraph"/>
        <w:rPr>
          <w:rFonts w:asciiTheme="minorHAnsi" w:hAnsiTheme="minorHAnsi" w:cstheme="minorHAnsi"/>
          <w:b/>
          <w:bCs/>
          <w:sz w:val="22"/>
          <w:szCs w:val="22"/>
        </w:rPr>
      </w:pPr>
    </w:p>
    <w:p w14:paraId="541A621F" w14:textId="77777777" w:rsidR="00D46273" w:rsidRPr="00B35FF8" w:rsidRDefault="00D46273" w:rsidP="00B35FF8">
      <w:pPr>
        <w:pStyle w:val="ListParagraph"/>
        <w:rPr>
          <w:rFonts w:asciiTheme="minorHAnsi" w:hAnsiTheme="minorHAnsi" w:cstheme="minorHAnsi"/>
          <w:b/>
          <w:bCs/>
          <w:sz w:val="22"/>
          <w:szCs w:val="22"/>
        </w:rPr>
      </w:pPr>
    </w:p>
    <w:p w14:paraId="0BFC72BC" w14:textId="28CECA22" w:rsidR="003601F1" w:rsidRDefault="003601F1" w:rsidP="00D027F9">
      <w:pPr>
        <w:pStyle w:val="ListParagraph"/>
        <w:numPr>
          <w:ilvl w:val="0"/>
          <w:numId w:val="1"/>
        </w:numPr>
        <w:contextualSpacing w:val="0"/>
        <w:rPr>
          <w:rFonts w:asciiTheme="minorHAnsi" w:hAnsiTheme="minorHAnsi" w:cstheme="minorHAnsi"/>
          <w:b/>
          <w:bCs/>
          <w:sz w:val="22"/>
          <w:szCs w:val="22"/>
        </w:rPr>
      </w:pPr>
      <w:r>
        <w:rPr>
          <w:rFonts w:asciiTheme="minorHAnsi" w:hAnsiTheme="minorHAnsi" w:cstheme="minorHAnsi"/>
          <w:b/>
          <w:bCs/>
          <w:sz w:val="22"/>
          <w:szCs w:val="22"/>
        </w:rPr>
        <w:lastRenderedPageBreak/>
        <w:t>Flooding on Peppers Lane</w:t>
      </w:r>
    </w:p>
    <w:p w14:paraId="039F6906" w14:textId="606D0510" w:rsidR="00E450EC" w:rsidRPr="00356863" w:rsidRDefault="00356863" w:rsidP="0037181A">
      <w:pPr>
        <w:ind w:left="720"/>
        <w:rPr>
          <w:rFonts w:cstheme="minorHAnsi"/>
        </w:rPr>
      </w:pPr>
      <w:r>
        <w:rPr>
          <w:rFonts w:cstheme="minorHAnsi"/>
        </w:rPr>
        <w:t xml:space="preserve">The Chair </w:t>
      </w:r>
      <w:r w:rsidR="00E10E0F">
        <w:rPr>
          <w:rFonts w:cstheme="minorHAnsi"/>
        </w:rPr>
        <w:t>advised</w:t>
      </w:r>
      <w:r w:rsidR="007C341B">
        <w:rPr>
          <w:rFonts w:cstheme="minorHAnsi"/>
        </w:rPr>
        <w:t xml:space="preserve"> </w:t>
      </w:r>
      <w:r w:rsidR="005836BF">
        <w:rPr>
          <w:rFonts w:cstheme="minorHAnsi"/>
        </w:rPr>
        <w:t xml:space="preserve">that </w:t>
      </w:r>
      <w:r w:rsidR="00E10E0F">
        <w:rPr>
          <w:rFonts w:cstheme="minorHAnsi"/>
        </w:rPr>
        <w:t xml:space="preserve">some </w:t>
      </w:r>
      <w:r w:rsidR="00A90D56">
        <w:rPr>
          <w:rFonts w:cstheme="minorHAnsi"/>
        </w:rPr>
        <w:t>residents</w:t>
      </w:r>
      <w:r>
        <w:rPr>
          <w:rFonts w:cstheme="minorHAnsi"/>
        </w:rPr>
        <w:t xml:space="preserve"> </w:t>
      </w:r>
      <w:r w:rsidR="0037181A">
        <w:rPr>
          <w:rFonts w:cstheme="minorHAnsi"/>
        </w:rPr>
        <w:t>were most concerned with the</w:t>
      </w:r>
      <w:r>
        <w:rPr>
          <w:rFonts w:cstheme="minorHAnsi"/>
        </w:rPr>
        <w:t xml:space="preserve"> very bad</w:t>
      </w:r>
      <w:r w:rsidR="0037181A">
        <w:rPr>
          <w:rFonts w:cstheme="minorHAnsi"/>
        </w:rPr>
        <w:t xml:space="preserve"> flooding on Pepper’s corner</w:t>
      </w:r>
      <w:r w:rsidR="00D46273">
        <w:rPr>
          <w:rFonts w:cstheme="minorHAnsi"/>
        </w:rPr>
        <w:t xml:space="preserve">, due to a blocked gully, </w:t>
      </w:r>
      <w:r>
        <w:rPr>
          <w:rFonts w:cstheme="minorHAnsi"/>
        </w:rPr>
        <w:t>and want</w:t>
      </w:r>
      <w:r w:rsidR="00A90D56">
        <w:rPr>
          <w:rFonts w:cstheme="minorHAnsi"/>
        </w:rPr>
        <w:t>ed</w:t>
      </w:r>
      <w:r>
        <w:rPr>
          <w:rFonts w:cstheme="minorHAnsi"/>
        </w:rPr>
        <w:t xml:space="preserve"> to know what </w:t>
      </w:r>
      <w:r w:rsidR="00A90D56">
        <w:rPr>
          <w:rFonts w:cstheme="minorHAnsi"/>
        </w:rPr>
        <w:t xml:space="preserve">could </w:t>
      </w:r>
      <w:r>
        <w:rPr>
          <w:rFonts w:cstheme="minorHAnsi"/>
        </w:rPr>
        <w:t>be done</w:t>
      </w:r>
      <w:r w:rsidR="00A90D56">
        <w:rPr>
          <w:rFonts w:cstheme="minorHAnsi"/>
        </w:rPr>
        <w:t xml:space="preserve"> to remedy this</w:t>
      </w:r>
      <w:r w:rsidR="005836BF">
        <w:rPr>
          <w:rFonts w:cstheme="minorHAnsi"/>
        </w:rPr>
        <w:t>.</w:t>
      </w:r>
      <w:r w:rsidR="0037181A">
        <w:rPr>
          <w:rFonts w:cstheme="minorHAnsi"/>
        </w:rPr>
        <w:t xml:space="preserve"> The Chair promised to report back to the concerned residents.</w:t>
      </w:r>
      <w:r w:rsidR="001E4A2D">
        <w:rPr>
          <w:rFonts w:cstheme="minorHAnsi"/>
        </w:rPr>
        <w:t xml:space="preserve"> </w:t>
      </w:r>
    </w:p>
    <w:p w14:paraId="202D443C" w14:textId="5C3F4ACF" w:rsidR="00E450EC" w:rsidRDefault="00E450EC" w:rsidP="00D027F9">
      <w:pPr>
        <w:pStyle w:val="ListParagraph"/>
        <w:numPr>
          <w:ilvl w:val="0"/>
          <w:numId w:val="1"/>
        </w:numPr>
        <w:contextualSpacing w:val="0"/>
        <w:rPr>
          <w:rFonts w:asciiTheme="minorHAnsi" w:hAnsiTheme="minorHAnsi" w:cstheme="minorHAnsi"/>
          <w:b/>
          <w:bCs/>
          <w:sz w:val="22"/>
          <w:szCs w:val="22"/>
        </w:rPr>
      </w:pPr>
      <w:r>
        <w:rPr>
          <w:rFonts w:asciiTheme="minorHAnsi" w:hAnsiTheme="minorHAnsi" w:cstheme="minorHAnsi"/>
          <w:b/>
          <w:bCs/>
          <w:sz w:val="22"/>
          <w:szCs w:val="22"/>
        </w:rPr>
        <w:t>Grants</w:t>
      </w:r>
    </w:p>
    <w:p w14:paraId="25134D51" w14:textId="153CA7D1" w:rsidR="00D027F9" w:rsidRPr="00E75412" w:rsidRDefault="00E450EC" w:rsidP="0004233A">
      <w:pPr>
        <w:ind w:left="360" w:firstLine="360"/>
        <w:rPr>
          <w:rFonts w:cstheme="minorHAnsi"/>
        </w:rPr>
      </w:pPr>
      <w:r>
        <w:rPr>
          <w:rFonts w:cstheme="minorHAnsi"/>
        </w:rPr>
        <w:t xml:space="preserve">The Chair confirmed that there were no applications to discuss at this meeting. </w:t>
      </w:r>
      <w:r w:rsidR="00D027F9" w:rsidRPr="00E75412">
        <w:rPr>
          <w:rFonts w:cstheme="minorHAnsi"/>
        </w:rPr>
        <w:t xml:space="preserve"> </w:t>
      </w:r>
    </w:p>
    <w:p w14:paraId="7089E328" w14:textId="77777777" w:rsidR="00D027F9" w:rsidRDefault="00D027F9" w:rsidP="00D027F9">
      <w:pPr>
        <w:pStyle w:val="ListParagraph"/>
        <w:numPr>
          <w:ilvl w:val="0"/>
          <w:numId w:val="1"/>
        </w:numPr>
        <w:rPr>
          <w:rFonts w:asciiTheme="minorHAnsi" w:hAnsiTheme="minorHAnsi" w:cstheme="minorHAnsi"/>
          <w:b/>
          <w:bCs/>
          <w:sz w:val="22"/>
          <w:szCs w:val="22"/>
        </w:rPr>
      </w:pPr>
      <w:r>
        <w:rPr>
          <w:rFonts w:asciiTheme="minorHAnsi" w:hAnsiTheme="minorHAnsi" w:cstheme="minorHAnsi"/>
          <w:b/>
          <w:bCs/>
          <w:sz w:val="22"/>
          <w:szCs w:val="22"/>
        </w:rPr>
        <w:t>GDPR</w:t>
      </w:r>
    </w:p>
    <w:p w14:paraId="74DC615A" w14:textId="18FD7AA9" w:rsidR="00D027F9" w:rsidRDefault="007C341B" w:rsidP="007C341B">
      <w:pPr>
        <w:pStyle w:val="Level1"/>
        <w:numPr>
          <w:ilvl w:val="0"/>
          <w:numId w:val="0"/>
        </w:numPr>
        <w:tabs>
          <w:tab w:val="left" w:pos="-1440"/>
        </w:tabs>
        <w:ind w:left="720"/>
        <w:contextualSpacing/>
        <w:rPr>
          <w:rFonts w:asciiTheme="minorHAnsi" w:hAnsiTheme="minorHAnsi" w:cstheme="minorHAnsi"/>
          <w:sz w:val="22"/>
          <w:szCs w:val="22"/>
        </w:rPr>
      </w:pPr>
      <w:r>
        <w:rPr>
          <w:rFonts w:asciiTheme="minorHAnsi" w:hAnsiTheme="minorHAnsi" w:cstheme="minorHAnsi"/>
          <w:sz w:val="22"/>
          <w:szCs w:val="22"/>
        </w:rPr>
        <w:t xml:space="preserve">Councillors were </w:t>
      </w:r>
      <w:r w:rsidR="00D027F9">
        <w:rPr>
          <w:rFonts w:asciiTheme="minorHAnsi" w:hAnsiTheme="minorHAnsi" w:cstheme="minorHAnsi"/>
          <w:sz w:val="22"/>
          <w:szCs w:val="22"/>
        </w:rPr>
        <w:t xml:space="preserve">reminded to delete </w:t>
      </w:r>
      <w:r w:rsidR="0037181A">
        <w:rPr>
          <w:rFonts w:asciiTheme="minorHAnsi" w:hAnsiTheme="minorHAnsi" w:cstheme="minorHAnsi"/>
          <w:sz w:val="22"/>
          <w:szCs w:val="22"/>
        </w:rPr>
        <w:t xml:space="preserve">all </w:t>
      </w:r>
      <w:r w:rsidR="00D027F9">
        <w:rPr>
          <w:rFonts w:asciiTheme="minorHAnsi" w:hAnsiTheme="minorHAnsi" w:cstheme="minorHAnsi"/>
          <w:sz w:val="22"/>
          <w:szCs w:val="22"/>
        </w:rPr>
        <w:t xml:space="preserve">emails over 6 months old. </w:t>
      </w:r>
    </w:p>
    <w:p w14:paraId="458FA238" w14:textId="77777777" w:rsidR="00D027F9" w:rsidRPr="001D5D09" w:rsidRDefault="00D027F9" w:rsidP="00D027F9">
      <w:pPr>
        <w:pStyle w:val="Level1"/>
        <w:numPr>
          <w:ilvl w:val="0"/>
          <w:numId w:val="0"/>
        </w:numPr>
        <w:tabs>
          <w:tab w:val="left" w:pos="-1440"/>
        </w:tabs>
        <w:rPr>
          <w:rFonts w:asciiTheme="minorHAnsi" w:hAnsiTheme="minorHAnsi" w:cstheme="minorHAnsi"/>
          <w:sz w:val="18"/>
          <w:szCs w:val="18"/>
        </w:rPr>
      </w:pPr>
    </w:p>
    <w:p w14:paraId="324F272B" w14:textId="60BBEFC4" w:rsidR="00D027F9" w:rsidRPr="001C3176" w:rsidRDefault="00D027F9" w:rsidP="00D027F9">
      <w:pPr>
        <w:pStyle w:val="Level1"/>
        <w:numPr>
          <w:ilvl w:val="0"/>
          <w:numId w:val="1"/>
        </w:numPr>
        <w:tabs>
          <w:tab w:val="left" w:pos="-1440"/>
        </w:tabs>
        <w:rPr>
          <w:rFonts w:asciiTheme="minorHAnsi" w:hAnsiTheme="minorHAnsi" w:cstheme="minorHAnsi"/>
          <w:color w:val="000000" w:themeColor="text1"/>
          <w:sz w:val="22"/>
          <w:szCs w:val="22"/>
          <w:lang w:val="en-GB"/>
        </w:rPr>
      </w:pPr>
      <w:r w:rsidRPr="001D5F42">
        <w:rPr>
          <w:rFonts w:asciiTheme="minorHAnsi" w:eastAsiaTheme="minorEastAsia" w:hAnsiTheme="minorHAnsi" w:cstheme="minorHAnsi"/>
          <w:b/>
          <w:bCs/>
          <w:color w:val="000000" w:themeColor="text1"/>
          <w:sz w:val="22"/>
          <w:szCs w:val="22"/>
        </w:rPr>
        <w:t>Correspondence</w:t>
      </w:r>
    </w:p>
    <w:p w14:paraId="2FC72247" w14:textId="4EA52FE6" w:rsidR="00793167" w:rsidRDefault="00282A6C" w:rsidP="0004233A">
      <w:pPr>
        <w:pStyle w:val="Level1"/>
        <w:numPr>
          <w:ilvl w:val="0"/>
          <w:numId w:val="0"/>
        </w:numPr>
        <w:tabs>
          <w:tab w:val="left" w:pos="-1440"/>
        </w:tabs>
        <w:ind w:left="720"/>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The Clerk reminded </w:t>
      </w:r>
      <w:r w:rsidR="003807C3">
        <w:rPr>
          <w:rFonts w:asciiTheme="minorHAnsi" w:eastAsiaTheme="minorEastAsia" w:hAnsiTheme="minorHAnsi" w:cstheme="minorHAnsi"/>
          <w:color w:val="000000" w:themeColor="text1"/>
          <w:sz w:val="22"/>
          <w:szCs w:val="22"/>
        </w:rPr>
        <w:t xml:space="preserve">Councillors </w:t>
      </w:r>
      <w:r w:rsidR="001C3176">
        <w:rPr>
          <w:rFonts w:asciiTheme="minorHAnsi" w:eastAsiaTheme="minorEastAsia" w:hAnsiTheme="minorHAnsi" w:cstheme="minorHAnsi"/>
          <w:color w:val="000000" w:themeColor="text1"/>
          <w:sz w:val="22"/>
          <w:szCs w:val="22"/>
        </w:rPr>
        <w:t xml:space="preserve">there was a </w:t>
      </w:r>
      <w:r w:rsidR="003807C3">
        <w:rPr>
          <w:rFonts w:asciiTheme="minorHAnsi" w:eastAsiaTheme="minorEastAsia" w:hAnsiTheme="minorHAnsi" w:cstheme="minorHAnsi"/>
          <w:color w:val="000000" w:themeColor="text1"/>
          <w:sz w:val="22"/>
          <w:szCs w:val="22"/>
        </w:rPr>
        <w:t>Wilder Horsham District workshop on Thursday 9</w:t>
      </w:r>
      <w:r w:rsidR="003807C3" w:rsidRPr="003807C3">
        <w:rPr>
          <w:rFonts w:asciiTheme="minorHAnsi" w:eastAsiaTheme="minorEastAsia" w:hAnsiTheme="minorHAnsi" w:cstheme="minorHAnsi"/>
          <w:color w:val="000000" w:themeColor="text1"/>
          <w:sz w:val="22"/>
          <w:szCs w:val="22"/>
          <w:vertAlign w:val="superscript"/>
        </w:rPr>
        <w:t>th</w:t>
      </w:r>
      <w:r w:rsidR="003807C3">
        <w:rPr>
          <w:rFonts w:asciiTheme="minorHAnsi" w:eastAsiaTheme="minorEastAsia" w:hAnsiTheme="minorHAnsi" w:cstheme="minorHAnsi"/>
          <w:color w:val="000000" w:themeColor="text1"/>
          <w:sz w:val="22"/>
          <w:szCs w:val="22"/>
        </w:rPr>
        <w:t xml:space="preserve"> February 2023</w:t>
      </w:r>
      <w:r w:rsidR="009B6D87">
        <w:rPr>
          <w:rFonts w:asciiTheme="minorHAnsi" w:eastAsiaTheme="minorEastAsia" w:hAnsiTheme="minorHAnsi" w:cstheme="minorHAnsi"/>
          <w:color w:val="000000" w:themeColor="text1"/>
          <w:sz w:val="22"/>
          <w:szCs w:val="22"/>
        </w:rPr>
        <w:t xml:space="preserve"> at Ashington Community Centre</w:t>
      </w:r>
      <w:r w:rsidR="003807C3">
        <w:rPr>
          <w:rFonts w:asciiTheme="minorHAnsi" w:eastAsiaTheme="minorEastAsia" w:hAnsiTheme="minorHAnsi" w:cstheme="minorHAnsi"/>
          <w:color w:val="000000" w:themeColor="text1"/>
          <w:sz w:val="22"/>
          <w:szCs w:val="22"/>
        </w:rPr>
        <w:t>.</w:t>
      </w:r>
      <w:r w:rsidR="009B6D87">
        <w:rPr>
          <w:rFonts w:asciiTheme="minorHAnsi" w:eastAsiaTheme="minorEastAsia" w:hAnsiTheme="minorHAnsi" w:cstheme="minorHAnsi"/>
          <w:color w:val="000000" w:themeColor="text1"/>
          <w:sz w:val="22"/>
          <w:szCs w:val="22"/>
        </w:rPr>
        <w:t xml:space="preserve"> More details would be provided nearer the time</w:t>
      </w:r>
      <w:r w:rsidR="0037181A">
        <w:rPr>
          <w:rFonts w:asciiTheme="minorHAnsi" w:eastAsiaTheme="minorEastAsia" w:hAnsiTheme="minorHAnsi" w:cstheme="minorHAnsi"/>
          <w:color w:val="000000" w:themeColor="text1"/>
          <w:sz w:val="22"/>
          <w:szCs w:val="22"/>
        </w:rPr>
        <w:t>.</w:t>
      </w:r>
      <w:r w:rsidR="009B6D87">
        <w:rPr>
          <w:rFonts w:asciiTheme="minorHAnsi" w:eastAsiaTheme="minorEastAsia" w:hAnsiTheme="minorHAnsi" w:cstheme="minorHAnsi"/>
          <w:color w:val="000000" w:themeColor="text1"/>
          <w:sz w:val="22"/>
          <w:szCs w:val="22"/>
        </w:rPr>
        <w:t xml:space="preserve"> </w:t>
      </w:r>
    </w:p>
    <w:p w14:paraId="38AA37DE" w14:textId="77777777" w:rsidR="00D027F9" w:rsidRPr="001D5D09" w:rsidRDefault="00D027F9" w:rsidP="00D027F9">
      <w:pPr>
        <w:pStyle w:val="Level1"/>
        <w:numPr>
          <w:ilvl w:val="0"/>
          <w:numId w:val="0"/>
        </w:numPr>
        <w:tabs>
          <w:tab w:val="left" w:pos="-1440"/>
        </w:tabs>
        <w:spacing w:after="120"/>
        <w:ind w:left="1080"/>
        <w:rPr>
          <w:rFonts w:asciiTheme="minorHAnsi" w:hAnsiTheme="minorHAnsi" w:cstheme="minorHAnsi"/>
          <w:sz w:val="2"/>
          <w:szCs w:val="2"/>
          <w:lang w:val="en-GB"/>
        </w:rPr>
      </w:pPr>
    </w:p>
    <w:p w14:paraId="752E21CD" w14:textId="77777777" w:rsidR="00D027F9" w:rsidRPr="003E1C9E" w:rsidRDefault="00D027F9" w:rsidP="00D027F9">
      <w:pPr>
        <w:pStyle w:val="Level1"/>
        <w:numPr>
          <w:ilvl w:val="0"/>
          <w:numId w:val="1"/>
        </w:numPr>
        <w:tabs>
          <w:tab w:val="left" w:pos="-1440"/>
        </w:tabs>
        <w:rPr>
          <w:rFonts w:asciiTheme="minorHAnsi" w:hAnsiTheme="minorHAnsi" w:cstheme="minorHAnsi"/>
          <w:sz w:val="22"/>
          <w:szCs w:val="22"/>
          <w:lang w:val="en-GB"/>
        </w:rPr>
      </w:pPr>
      <w:r>
        <w:rPr>
          <w:rFonts w:asciiTheme="minorHAnsi" w:eastAsiaTheme="minorEastAsia" w:hAnsiTheme="minorHAnsi" w:cstheme="minorHAnsi"/>
          <w:b/>
          <w:bCs/>
          <w:sz w:val="22"/>
          <w:szCs w:val="22"/>
        </w:rPr>
        <w:t>R</w:t>
      </w:r>
      <w:r w:rsidRPr="00B07092">
        <w:rPr>
          <w:rFonts w:asciiTheme="minorHAnsi" w:eastAsiaTheme="minorEastAsia" w:hAnsiTheme="minorHAnsi" w:cstheme="minorHAnsi"/>
          <w:b/>
          <w:bCs/>
          <w:sz w:val="22"/>
          <w:szCs w:val="22"/>
        </w:rPr>
        <w:t>eports from Outside Bodies</w:t>
      </w:r>
    </w:p>
    <w:p w14:paraId="05D3B3BB" w14:textId="77777777" w:rsidR="00D027F9" w:rsidRDefault="00D027F9" w:rsidP="00D027F9">
      <w:pPr>
        <w:pStyle w:val="Level1"/>
        <w:numPr>
          <w:ilvl w:val="0"/>
          <w:numId w:val="0"/>
        </w:numPr>
        <w:tabs>
          <w:tab w:val="left" w:pos="-1440"/>
        </w:tabs>
        <w:ind w:left="720" w:hanging="720"/>
        <w:rPr>
          <w:rFonts w:asciiTheme="minorHAnsi" w:hAnsiTheme="minorHAnsi" w:cstheme="minorHAnsi"/>
          <w:sz w:val="22"/>
          <w:szCs w:val="22"/>
          <w:lang w:val="en-GB"/>
        </w:rPr>
      </w:pPr>
      <w:r>
        <w:rPr>
          <w:rFonts w:asciiTheme="minorHAnsi" w:hAnsiTheme="minorHAnsi" w:cstheme="minorHAnsi"/>
          <w:sz w:val="22"/>
          <w:szCs w:val="22"/>
          <w:lang w:val="en-GB"/>
        </w:rPr>
        <w:tab/>
        <w:t>There were none.</w:t>
      </w:r>
    </w:p>
    <w:p w14:paraId="25A2C2F5" w14:textId="77777777" w:rsidR="00D027F9" w:rsidRPr="001D5D09" w:rsidRDefault="00D027F9" w:rsidP="00D027F9">
      <w:pPr>
        <w:pStyle w:val="Level1"/>
        <w:numPr>
          <w:ilvl w:val="0"/>
          <w:numId w:val="0"/>
        </w:numPr>
        <w:tabs>
          <w:tab w:val="left" w:pos="-1440"/>
        </w:tabs>
        <w:ind w:left="720" w:hanging="720"/>
        <w:rPr>
          <w:rFonts w:asciiTheme="minorHAnsi" w:hAnsiTheme="minorHAnsi" w:cstheme="minorHAnsi"/>
          <w:sz w:val="18"/>
          <w:szCs w:val="18"/>
          <w:lang w:val="en-GB"/>
        </w:rPr>
      </w:pPr>
      <w:r>
        <w:rPr>
          <w:rFonts w:asciiTheme="minorHAnsi" w:hAnsiTheme="minorHAnsi" w:cstheme="minorHAnsi"/>
          <w:sz w:val="22"/>
          <w:szCs w:val="22"/>
          <w:lang w:val="en-GB"/>
        </w:rPr>
        <w:t xml:space="preserve"> </w:t>
      </w:r>
    </w:p>
    <w:p w14:paraId="701E096B" w14:textId="63F43282" w:rsidR="00D027F9" w:rsidRDefault="00D027F9" w:rsidP="00D027F9">
      <w:pPr>
        <w:pStyle w:val="Level1"/>
        <w:numPr>
          <w:ilvl w:val="0"/>
          <w:numId w:val="1"/>
        </w:numPr>
        <w:tabs>
          <w:tab w:val="left" w:pos="-1440"/>
        </w:tabs>
        <w:rPr>
          <w:rFonts w:asciiTheme="minorHAnsi" w:eastAsiaTheme="minorEastAsia" w:hAnsiTheme="minorHAnsi" w:cstheme="minorHAnsi"/>
          <w:sz w:val="22"/>
          <w:szCs w:val="22"/>
        </w:rPr>
      </w:pPr>
      <w:r w:rsidRPr="00323DC1">
        <w:rPr>
          <w:rFonts w:asciiTheme="minorHAnsi" w:eastAsiaTheme="minorEastAsia" w:hAnsiTheme="minorHAnsi" w:cstheme="minorHAnsi"/>
          <w:b/>
          <w:bCs/>
          <w:sz w:val="22"/>
          <w:szCs w:val="22"/>
        </w:rPr>
        <w:t>Information Items.</w:t>
      </w:r>
      <w:r w:rsidRPr="00323DC1">
        <w:rPr>
          <w:rFonts w:asciiTheme="minorHAnsi" w:eastAsiaTheme="minorEastAsia" w:hAnsiTheme="minorHAnsi" w:cstheme="minorHAnsi"/>
          <w:sz w:val="22"/>
          <w:szCs w:val="22"/>
        </w:rPr>
        <w:t xml:space="preserve">  </w:t>
      </w:r>
    </w:p>
    <w:p w14:paraId="3E6F19C9" w14:textId="22283343" w:rsidR="005100C6" w:rsidRPr="005100C6" w:rsidRDefault="00F51173" w:rsidP="00E10E0F">
      <w:pPr>
        <w:pStyle w:val="Level1"/>
        <w:numPr>
          <w:ilvl w:val="0"/>
          <w:numId w:val="0"/>
        </w:numPr>
        <w:tabs>
          <w:tab w:val="left" w:pos="-1440"/>
        </w:tabs>
        <w:ind w:left="720"/>
        <w:rPr>
          <w:rFonts w:asciiTheme="minorHAnsi" w:eastAsiaTheme="minorEastAsia" w:hAnsiTheme="minorHAnsi" w:cstheme="minorHAnsi"/>
          <w:sz w:val="22"/>
          <w:szCs w:val="22"/>
          <w:vertAlign w:val="superscript"/>
        </w:rPr>
      </w:pPr>
      <w:r>
        <w:rPr>
          <w:rFonts w:asciiTheme="minorHAnsi" w:eastAsiaTheme="minorEastAsia" w:hAnsiTheme="minorHAnsi" w:cstheme="minorHAnsi"/>
          <w:sz w:val="22"/>
          <w:szCs w:val="22"/>
        </w:rPr>
        <w:t xml:space="preserve">Ashurst </w:t>
      </w:r>
      <w:r w:rsidR="0099631C">
        <w:rPr>
          <w:rFonts w:asciiTheme="minorHAnsi" w:eastAsiaTheme="minorEastAsia" w:hAnsiTheme="minorHAnsi" w:cstheme="minorHAnsi"/>
          <w:sz w:val="22"/>
          <w:szCs w:val="22"/>
        </w:rPr>
        <w:t xml:space="preserve">Flix </w:t>
      </w:r>
      <w:r w:rsidR="0037181A">
        <w:rPr>
          <w:rFonts w:asciiTheme="minorHAnsi" w:eastAsiaTheme="minorEastAsia" w:hAnsiTheme="minorHAnsi" w:cstheme="minorHAnsi"/>
          <w:sz w:val="22"/>
          <w:szCs w:val="22"/>
        </w:rPr>
        <w:t>i</w:t>
      </w:r>
      <w:r w:rsidR="0099631C">
        <w:rPr>
          <w:rFonts w:asciiTheme="minorHAnsi" w:eastAsiaTheme="minorEastAsia" w:hAnsiTheme="minorHAnsi" w:cstheme="minorHAnsi"/>
          <w:sz w:val="22"/>
          <w:szCs w:val="22"/>
        </w:rPr>
        <w:t>n the Sti</w:t>
      </w:r>
      <w:r w:rsidR="0042216C">
        <w:rPr>
          <w:rFonts w:asciiTheme="minorHAnsi" w:eastAsiaTheme="minorEastAsia" w:hAnsiTheme="minorHAnsi" w:cstheme="minorHAnsi"/>
          <w:sz w:val="22"/>
          <w:szCs w:val="22"/>
        </w:rPr>
        <w:t>x</w:t>
      </w:r>
      <w:r w:rsidR="0099631C">
        <w:rPr>
          <w:rFonts w:asciiTheme="minorHAnsi" w:eastAsiaTheme="minorEastAsia" w:hAnsiTheme="minorHAnsi" w:cstheme="minorHAnsi"/>
          <w:sz w:val="22"/>
          <w:szCs w:val="22"/>
        </w:rPr>
        <w:t xml:space="preserve"> </w:t>
      </w:r>
      <w:r w:rsidR="005100C6">
        <w:rPr>
          <w:rFonts w:asciiTheme="minorHAnsi" w:eastAsiaTheme="minorEastAsia" w:hAnsiTheme="minorHAnsi" w:cstheme="minorHAnsi"/>
          <w:sz w:val="22"/>
          <w:szCs w:val="22"/>
        </w:rPr>
        <w:t>would take place on 3</w:t>
      </w:r>
      <w:r w:rsidR="005100C6" w:rsidRPr="005100C6">
        <w:rPr>
          <w:rFonts w:asciiTheme="minorHAnsi" w:eastAsiaTheme="minorEastAsia" w:hAnsiTheme="minorHAnsi" w:cstheme="minorHAnsi"/>
          <w:sz w:val="22"/>
          <w:szCs w:val="22"/>
          <w:vertAlign w:val="superscript"/>
        </w:rPr>
        <w:t>rd</w:t>
      </w:r>
      <w:r w:rsidR="005100C6">
        <w:rPr>
          <w:rFonts w:asciiTheme="minorHAnsi" w:eastAsiaTheme="minorEastAsia" w:hAnsiTheme="minorHAnsi" w:cstheme="minorHAnsi"/>
          <w:sz w:val="22"/>
          <w:szCs w:val="22"/>
        </w:rPr>
        <w:t xml:space="preserve"> December </w:t>
      </w:r>
      <w:r w:rsidR="00A87A2D">
        <w:rPr>
          <w:rFonts w:asciiTheme="minorHAnsi" w:eastAsiaTheme="minorEastAsia" w:hAnsiTheme="minorHAnsi" w:cstheme="minorHAnsi"/>
          <w:sz w:val="22"/>
          <w:szCs w:val="22"/>
        </w:rPr>
        <w:t xml:space="preserve">at 7.30pm. Further details could be found in the Ashurst Newsletter or by contacting Bob Harari on </w:t>
      </w:r>
      <w:r w:rsidR="00D1680D" w:rsidRPr="00D1680D">
        <w:rPr>
          <w:rFonts w:asciiTheme="minorHAnsi" w:eastAsiaTheme="minorEastAsia" w:hAnsiTheme="minorHAnsi" w:cstheme="minorHAnsi"/>
          <w:sz w:val="22"/>
          <w:szCs w:val="22"/>
        </w:rPr>
        <w:t>bob@flixinthestix.com</w:t>
      </w:r>
      <w:r w:rsidR="00D1680D">
        <w:rPr>
          <w:rFonts w:asciiTheme="minorHAnsi" w:eastAsiaTheme="minorEastAsia" w:hAnsiTheme="minorHAnsi" w:cstheme="minorHAnsi"/>
          <w:sz w:val="22"/>
          <w:szCs w:val="22"/>
        </w:rPr>
        <w:t xml:space="preserve"> </w:t>
      </w:r>
    </w:p>
    <w:p w14:paraId="41F9DD27" w14:textId="77777777" w:rsidR="00C40B68" w:rsidRDefault="00C40B68" w:rsidP="0099631C">
      <w:pPr>
        <w:pStyle w:val="Level1"/>
        <w:numPr>
          <w:ilvl w:val="0"/>
          <w:numId w:val="0"/>
        </w:numPr>
        <w:tabs>
          <w:tab w:val="left" w:pos="-1440"/>
        </w:tabs>
        <w:ind w:left="360"/>
        <w:rPr>
          <w:rFonts w:asciiTheme="minorHAnsi" w:eastAsiaTheme="minorEastAsia" w:hAnsiTheme="minorHAnsi" w:cstheme="minorHAnsi"/>
          <w:sz w:val="22"/>
          <w:szCs w:val="22"/>
        </w:rPr>
      </w:pPr>
    </w:p>
    <w:p w14:paraId="2B5AAC9F" w14:textId="7BB364BE" w:rsidR="00D027F9" w:rsidRPr="000A265F" w:rsidRDefault="00F746B7" w:rsidP="00ED534E">
      <w:pPr>
        <w:pStyle w:val="Level1"/>
        <w:numPr>
          <w:ilvl w:val="0"/>
          <w:numId w:val="1"/>
        </w:numPr>
        <w:tabs>
          <w:tab w:val="left" w:pos="-1440"/>
        </w:tabs>
        <w:rPr>
          <w:rFonts w:asciiTheme="minorHAnsi" w:eastAsiaTheme="minorEastAsia" w:hAnsiTheme="minorHAnsi" w:cstheme="minorHAnsi"/>
          <w:b/>
          <w:bCs/>
          <w:sz w:val="22"/>
          <w:szCs w:val="22"/>
        </w:rPr>
      </w:pPr>
      <w:r w:rsidRPr="000A265F">
        <w:rPr>
          <w:rFonts w:asciiTheme="minorHAnsi" w:eastAsiaTheme="minorEastAsia" w:hAnsiTheme="minorHAnsi" w:cstheme="minorHAnsi"/>
          <w:b/>
          <w:bCs/>
          <w:sz w:val="22"/>
          <w:szCs w:val="22"/>
        </w:rPr>
        <w:t>Future meeting date</w:t>
      </w:r>
      <w:r w:rsidR="00ED534E" w:rsidRPr="000A265F">
        <w:rPr>
          <w:rFonts w:asciiTheme="minorHAnsi" w:eastAsiaTheme="minorEastAsia" w:hAnsiTheme="minorHAnsi" w:cstheme="minorHAnsi"/>
          <w:b/>
          <w:bCs/>
          <w:sz w:val="22"/>
          <w:szCs w:val="22"/>
        </w:rPr>
        <w:t>s</w:t>
      </w:r>
    </w:p>
    <w:p w14:paraId="2C2CBF24" w14:textId="68B204CA" w:rsidR="00ED534E" w:rsidRDefault="00BA0802" w:rsidP="00ED534E">
      <w:pPr>
        <w:pStyle w:val="Level1"/>
        <w:numPr>
          <w:ilvl w:val="0"/>
          <w:numId w:val="0"/>
        </w:numPr>
        <w:tabs>
          <w:tab w:val="left" w:pos="-1440"/>
        </w:tabs>
        <w:ind w:left="72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Councillors </w:t>
      </w:r>
      <w:r w:rsidRPr="00282A6C">
        <w:rPr>
          <w:rFonts w:asciiTheme="minorHAnsi" w:eastAsiaTheme="minorEastAsia" w:hAnsiTheme="minorHAnsi" w:cstheme="minorHAnsi"/>
          <w:b/>
          <w:bCs/>
          <w:sz w:val="22"/>
          <w:szCs w:val="22"/>
        </w:rPr>
        <w:t>AGREED</w:t>
      </w:r>
      <w:r>
        <w:rPr>
          <w:rFonts w:asciiTheme="minorHAnsi" w:eastAsiaTheme="minorEastAsia" w:hAnsiTheme="minorHAnsi" w:cstheme="minorHAnsi"/>
          <w:sz w:val="22"/>
          <w:szCs w:val="22"/>
        </w:rPr>
        <w:t xml:space="preserve"> t</w:t>
      </w:r>
      <w:r w:rsidR="00C40B68">
        <w:rPr>
          <w:rFonts w:asciiTheme="minorHAnsi" w:eastAsiaTheme="minorEastAsia" w:hAnsiTheme="minorHAnsi" w:cstheme="minorHAnsi"/>
          <w:sz w:val="22"/>
          <w:szCs w:val="22"/>
        </w:rPr>
        <w:t xml:space="preserve">hat the next meeting would take place on </w:t>
      </w:r>
      <w:r w:rsidR="00D54392">
        <w:rPr>
          <w:rFonts w:asciiTheme="minorHAnsi" w:eastAsiaTheme="minorEastAsia" w:hAnsiTheme="minorHAnsi" w:cstheme="minorHAnsi"/>
          <w:sz w:val="22"/>
          <w:szCs w:val="22"/>
        </w:rPr>
        <w:t xml:space="preserve">Monday </w:t>
      </w:r>
      <w:r w:rsidR="00C40B68">
        <w:rPr>
          <w:rFonts w:asciiTheme="minorHAnsi" w:eastAsiaTheme="minorEastAsia" w:hAnsiTheme="minorHAnsi" w:cstheme="minorHAnsi"/>
          <w:sz w:val="22"/>
          <w:szCs w:val="22"/>
        </w:rPr>
        <w:t>J</w:t>
      </w:r>
      <w:r w:rsidR="00ED534E" w:rsidRPr="00F47393">
        <w:rPr>
          <w:rFonts w:asciiTheme="minorHAnsi" w:eastAsiaTheme="minorEastAsia" w:hAnsiTheme="minorHAnsi" w:cstheme="minorHAnsi"/>
          <w:sz w:val="22"/>
          <w:szCs w:val="22"/>
        </w:rPr>
        <w:t>anuary</w:t>
      </w:r>
      <w:r w:rsidR="00F47393" w:rsidRPr="00F47393">
        <w:rPr>
          <w:rFonts w:asciiTheme="minorHAnsi" w:eastAsiaTheme="minorEastAsia" w:hAnsiTheme="minorHAnsi" w:cstheme="minorHAnsi"/>
          <w:sz w:val="22"/>
          <w:szCs w:val="22"/>
        </w:rPr>
        <w:t xml:space="preserve"> </w:t>
      </w:r>
      <w:r w:rsidR="00C40B68" w:rsidRPr="00D54392">
        <w:rPr>
          <w:rFonts w:asciiTheme="minorHAnsi" w:eastAsiaTheme="minorEastAsia" w:hAnsiTheme="minorHAnsi" w:cstheme="minorHAnsi"/>
          <w:color w:val="000000" w:themeColor="text1"/>
          <w:sz w:val="22"/>
          <w:szCs w:val="22"/>
        </w:rPr>
        <w:t>9</w:t>
      </w:r>
      <w:r w:rsidR="00C40B68" w:rsidRPr="00D54392">
        <w:rPr>
          <w:rFonts w:asciiTheme="minorHAnsi" w:eastAsiaTheme="minorEastAsia" w:hAnsiTheme="minorHAnsi" w:cstheme="minorHAnsi"/>
          <w:color w:val="000000" w:themeColor="text1"/>
          <w:sz w:val="22"/>
          <w:szCs w:val="22"/>
          <w:vertAlign w:val="superscript"/>
        </w:rPr>
        <w:t>th</w:t>
      </w:r>
      <w:r w:rsidR="00C40B68" w:rsidRPr="00D54392">
        <w:rPr>
          <w:rFonts w:asciiTheme="minorHAnsi" w:eastAsiaTheme="minorEastAsia" w:hAnsiTheme="minorHAnsi" w:cstheme="minorHAnsi"/>
          <w:color w:val="000000" w:themeColor="text1"/>
          <w:sz w:val="22"/>
          <w:szCs w:val="22"/>
        </w:rPr>
        <w:t xml:space="preserve"> </w:t>
      </w:r>
      <w:r w:rsidR="00F47393" w:rsidRPr="00F47393">
        <w:rPr>
          <w:rFonts w:asciiTheme="minorHAnsi" w:eastAsiaTheme="minorEastAsia" w:hAnsiTheme="minorHAnsi" w:cstheme="minorHAnsi"/>
          <w:sz w:val="22"/>
          <w:szCs w:val="22"/>
        </w:rPr>
        <w:t>2023</w:t>
      </w:r>
      <w:r w:rsidR="00876CD3">
        <w:rPr>
          <w:rFonts w:asciiTheme="minorHAnsi" w:eastAsiaTheme="minorEastAsia" w:hAnsiTheme="minorHAnsi" w:cstheme="minorHAnsi"/>
          <w:sz w:val="22"/>
          <w:szCs w:val="22"/>
        </w:rPr>
        <w:t xml:space="preserve"> 7.30pm</w:t>
      </w:r>
      <w:r w:rsidR="00C40B68">
        <w:rPr>
          <w:rFonts w:asciiTheme="minorHAnsi" w:eastAsiaTheme="minorEastAsia" w:hAnsiTheme="minorHAnsi" w:cstheme="minorHAnsi"/>
          <w:sz w:val="22"/>
          <w:szCs w:val="22"/>
        </w:rPr>
        <w:t xml:space="preserve"> at the Village Hall.</w:t>
      </w:r>
      <w:r w:rsidR="00876CD3">
        <w:rPr>
          <w:rFonts w:asciiTheme="minorHAnsi" w:eastAsiaTheme="minorEastAsia" w:hAnsiTheme="minorHAnsi" w:cstheme="minorHAnsi"/>
          <w:sz w:val="22"/>
          <w:szCs w:val="22"/>
        </w:rPr>
        <w:t xml:space="preserve"> </w:t>
      </w:r>
    </w:p>
    <w:p w14:paraId="777E3D66" w14:textId="328A7AFD" w:rsidR="00D54392" w:rsidRPr="000A265F" w:rsidRDefault="00D54392" w:rsidP="00ED534E">
      <w:pPr>
        <w:pStyle w:val="Level1"/>
        <w:numPr>
          <w:ilvl w:val="0"/>
          <w:numId w:val="0"/>
        </w:numPr>
        <w:tabs>
          <w:tab w:val="left" w:pos="-1440"/>
        </w:tabs>
        <w:ind w:left="720"/>
        <w:rPr>
          <w:rFonts w:asciiTheme="minorHAnsi" w:eastAsiaTheme="minorEastAsia" w:hAnsiTheme="minorHAnsi" w:cstheme="minorHAnsi"/>
          <w:sz w:val="22"/>
          <w:szCs w:val="22"/>
        </w:rPr>
      </w:pPr>
      <w:r w:rsidRPr="000A265F">
        <w:rPr>
          <w:rFonts w:asciiTheme="minorHAnsi" w:eastAsiaTheme="minorEastAsia" w:hAnsiTheme="minorHAnsi" w:cstheme="minorHAnsi"/>
          <w:sz w:val="22"/>
          <w:szCs w:val="22"/>
        </w:rPr>
        <w:t>Post Meeting Note: It was felt that 9</w:t>
      </w:r>
      <w:r w:rsidRPr="000A265F">
        <w:rPr>
          <w:rFonts w:asciiTheme="minorHAnsi" w:eastAsiaTheme="minorEastAsia" w:hAnsiTheme="minorHAnsi" w:cstheme="minorHAnsi"/>
          <w:sz w:val="22"/>
          <w:szCs w:val="22"/>
          <w:vertAlign w:val="superscript"/>
        </w:rPr>
        <w:t>th</w:t>
      </w:r>
      <w:r w:rsidRPr="000A265F">
        <w:rPr>
          <w:rFonts w:asciiTheme="minorHAnsi" w:eastAsiaTheme="minorEastAsia" w:hAnsiTheme="minorHAnsi" w:cstheme="minorHAnsi"/>
          <w:sz w:val="22"/>
          <w:szCs w:val="22"/>
        </w:rPr>
        <w:t xml:space="preserve"> January was too early to prepare the revised budget and issue the necessary papers. It was therefore proposed that we reverted to Thursday 19</w:t>
      </w:r>
      <w:r w:rsidRPr="000A265F">
        <w:rPr>
          <w:rFonts w:asciiTheme="minorHAnsi" w:eastAsiaTheme="minorEastAsia" w:hAnsiTheme="minorHAnsi" w:cstheme="minorHAnsi"/>
          <w:sz w:val="22"/>
          <w:szCs w:val="22"/>
          <w:vertAlign w:val="superscript"/>
        </w:rPr>
        <w:t xml:space="preserve">th   </w:t>
      </w:r>
      <w:r w:rsidRPr="000A265F">
        <w:rPr>
          <w:rFonts w:asciiTheme="minorHAnsi" w:eastAsiaTheme="minorEastAsia" w:hAnsiTheme="minorHAnsi" w:cstheme="minorHAnsi"/>
          <w:sz w:val="22"/>
          <w:szCs w:val="22"/>
        </w:rPr>
        <w:t>January</w:t>
      </w:r>
      <w:r w:rsidR="00680FB2" w:rsidRPr="000A265F">
        <w:rPr>
          <w:rFonts w:asciiTheme="minorHAnsi" w:eastAsiaTheme="minorEastAsia" w:hAnsiTheme="minorHAnsi" w:cstheme="minorHAnsi"/>
          <w:sz w:val="22"/>
          <w:szCs w:val="22"/>
        </w:rPr>
        <w:t>.</w:t>
      </w:r>
    </w:p>
    <w:p w14:paraId="21B9049C" w14:textId="51F2A8D1" w:rsidR="0085512D" w:rsidRDefault="0085512D" w:rsidP="00ED534E">
      <w:pPr>
        <w:pStyle w:val="Level1"/>
        <w:numPr>
          <w:ilvl w:val="0"/>
          <w:numId w:val="0"/>
        </w:numPr>
        <w:tabs>
          <w:tab w:val="left" w:pos="-1440"/>
        </w:tabs>
        <w:ind w:left="720"/>
        <w:rPr>
          <w:rFonts w:asciiTheme="minorHAnsi" w:eastAsiaTheme="minorEastAsia" w:hAnsiTheme="minorHAnsi" w:cstheme="minorHAnsi"/>
          <w:sz w:val="22"/>
          <w:szCs w:val="22"/>
        </w:rPr>
      </w:pPr>
    </w:p>
    <w:p w14:paraId="2DE02BC6" w14:textId="30811E23" w:rsidR="00D027F9" w:rsidRPr="00BB59E8" w:rsidRDefault="00D027F9" w:rsidP="00D027F9">
      <w:pPr>
        <w:ind w:firstLine="720"/>
        <w:rPr>
          <w:rFonts w:cstheme="minorHAnsi"/>
          <w:bCs/>
          <w:lang w:val="en-GB"/>
        </w:rPr>
      </w:pPr>
      <w:r w:rsidRPr="000C2770">
        <w:rPr>
          <w:rFonts w:cstheme="minorHAnsi"/>
          <w:bCs/>
          <w:lang w:val="en-GB"/>
        </w:rPr>
        <w:t xml:space="preserve">The Chairman closed the meeting at </w:t>
      </w:r>
      <w:r w:rsidR="00E9408B">
        <w:rPr>
          <w:rFonts w:cstheme="minorHAnsi"/>
          <w:bCs/>
          <w:lang w:val="en-GB"/>
        </w:rPr>
        <w:t>8.</w:t>
      </w:r>
      <w:r w:rsidR="0037181A">
        <w:rPr>
          <w:rFonts w:cstheme="minorHAnsi"/>
          <w:bCs/>
          <w:lang w:val="en-GB"/>
        </w:rPr>
        <w:t>50</w:t>
      </w:r>
      <w:r w:rsidR="00E9408B">
        <w:rPr>
          <w:rFonts w:cstheme="minorHAnsi"/>
          <w:bCs/>
          <w:lang w:val="en-GB"/>
        </w:rPr>
        <w:t xml:space="preserve">pm. </w:t>
      </w:r>
    </w:p>
    <w:p w14:paraId="678CF004" w14:textId="1CDCC05C" w:rsidR="00D027F9" w:rsidRDefault="00D027F9" w:rsidP="00D027F9">
      <w:pPr>
        <w:rPr>
          <w:rFonts w:cstheme="minorHAnsi"/>
          <w:szCs w:val="24"/>
          <w:lang w:val="en-GB"/>
        </w:rPr>
      </w:pPr>
    </w:p>
    <w:p w14:paraId="5BCC3EB2" w14:textId="458E121F" w:rsidR="006F60C4" w:rsidRDefault="006F60C4" w:rsidP="00D027F9">
      <w:pPr>
        <w:rPr>
          <w:rFonts w:cstheme="minorHAnsi"/>
          <w:szCs w:val="24"/>
          <w:lang w:val="en-GB"/>
        </w:rPr>
      </w:pPr>
    </w:p>
    <w:p w14:paraId="765A18D5" w14:textId="77777777" w:rsidR="006F60C4" w:rsidRDefault="006F60C4" w:rsidP="00D027F9">
      <w:pPr>
        <w:rPr>
          <w:rFonts w:cstheme="minorHAnsi"/>
          <w:szCs w:val="24"/>
          <w:lang w:val="en-GB"/>
        </w:rPr>
      </w:pPr>
    </w:p>
    <w:p w14:paraId="24E0AE3C" w14:textId="77777777" w:rsidR="00D027F9" w:rsidRPr="00612AD0" w:rsidRDefault="00D027F9" w:rsidP="00D027F9">
      <w:pPr>
        <w:rPr>
          <w:rFonts w:cstheme="minorHAnsi"/>
          <w:szCs w:val="24"/>
          <w:lang w:val="en-GB"/>
        </w:rPr>
      </w:pPr>
    </w:p>
    <w:p w14:paraId="5A88F309" w14:textId="77777777" w:rsidR="00D027F9" w:rsidRDefault="00D027F9" w:rsidP="00D027F9">
      <w:pPr>
        <w:rPr>
          <w:rStyle w:val="DefaultPara"/>
          <w:rFonts w:cstheme="minorHAnsi"/>
        </w:rPr>
      </w:pPr>
      <w:r w:rsidRPr="00D548E1">
        <w:rPr>
          <w:rStyle w:val="DefaultPara"/>
          <w:rFonts w:cstheme="minorHAnsi"/>
        </w:rPr>
        <w:tab/>
        <w:t>Signed</w:t>
      </w:r>
      <w:r w:rsidRPr="00D548E1">
        <w:rPr>
          <w:rStyle w:val="DefaultPara"/>
          <w:rFonts w:cstheme="minorHAnsi"/>
        </w:rPr>
        <w:tab/>
      </w:r>
      <w:r w:rsidRPr="00D548E1">
        <w:rPr>
          <w:rStyle w:val="DefaultPara"/>
          <w:rFonts w:cstheme="minorHAnsi"/>
        </w:rPr>
        <w:tab/>
        <w:t>…………………………………….   Chairman</w:t>
      </w:r>
      <w:r>
        <w:rPr>
          <w:rStyle w:val="DefaultPara"/>
          <w:rFonts w:cstheme="minorHAnsi"/>
        </w:rPr>
        <w:tab/>
        <w:t>Dated</w:t>
      </w:r>
      <w:r>
        <w:rPr>
          <w:rStyle w:val="DefaultPara"/>
          <w:rFonts w:cstheme="minorHAnsi"/>
        </w:rPr>
        <w:tab/>
      </w:r>
      <w:r>
        <w:rPr>
          <w:rStyle w:val="DefaultPara"/>
          <w:rFonts w:cstheme="minorHAnsi"/>
        </w:rPr>
        <w:tab/>
        <w:t>………………………</w:t>
      </w:r>
    </w:p>
    <w:p w14:paraId="4A4E9196" w14:textId="70BC0903" w:rsidR="00247893" w:rsidRDefault="00247893" w:rsidP="00D027F9">
      <w:pPr>
        <w:rPr>
          <w:rStyle w:val="DefaultPara"/>
          <w:rFonts w:cstheme="minorHAnsi"/>
        </w:rPr>
      </w:pPr>
    </w:p>
    <w:p w14:paraId="78B2B3B8" w14:textId="7AA58EF4" w:rsidR="00E8096C" w:rsidRDefault="00E8096C" w:rsidP="00D027F9">
      <w:pPr>
        <w:rPr>
          <w:rStyle w:val="DefaultPara"/>
          <w:rFonts w:cstheme="minorHAnsi"/>
        </w:rPr>
      </w:pPr>
    </w:p>
    <w:p w14:paraId="3C6A233F" w14:textId="4ED7046C" w:rsidR="00E8096C" w:rsidRDefault="00E8096C" w:rsidP="00D027F9">
      <w:pPr>
        <w:rPr>
          <w:rStyle w:val="DefaultPara"/>
          <w:rFonts w:cstheme="minorHAnsi"/>
        </w:rPr>
      </w:pPr>
    </w:p>
    <w:p w14:paraId="29D18997" w14:textId="66981DFA" w:rsidR="00E8096C" w:rsidRDefault="00E8096C" w:rsidP="00D027F9">
      <w:pPr>
        <w:rPr>
          <w:rStyle w:val="DefaultPara"/>
          <w:rFonts w:cstheme="minorHAnsi"/>
        </w:rPr>
      </w:pPr>
    </w:p>
    <w:p w14:paraId="74C2DB88" w14:textId="726CD6D5" w:rsidR="00E8096C" w:rsidRDefault="00E8096C" w:rsidP="00D027F9">
      <w:pPr>
        <w:rPr>
          <w:rStyle w:val="DefaultPara"/>
          <w:rFonts w:cstheme="minorHAnsi"/>
        </w:rPr>
      </w:pPr>
    </w:p>
    <w:p w14:paraId="547A8EE8" w14:textId="7CC938EA" w:rsidR="00E8096C" w:rsidRDefault="00E8096C" w:rsidP="00D027F9">
      <w:pPr>
        <w:rPr>
          <w:rStyle w:val="DefaultPara"/>
          <w:rFonts w:cstheme="minorHAnsi"/>
        </w:rPr>
      </w:pPr>
    </w:p>
    <w:p w14:paraId="4E9952A8" w14:textId="6B04D55D" w:rsidR="00E8096C" w:rsidRDefault="00E8096C" w:rsidP="00D027F9">
      <w:pPr>
        <w:rPr>
          <w:rStyle w:val="DefaultPara"/>
          <w:rFonts w:cstheme="minorHAnsi"/>
        </w:rPr>
      </w:pPr>
    </w:p>
    <w:p w14:paraId="337A44ED" w14:textId="74B3008D" w:rsidR="00E8096C" w:rsidRDefault="00E8096C" w:rsidP="00D027F9">
      <w:pPr>
        <w:rPr>
          <w:rStyle w:val="DefaultPara"/>
          <w:rFonts w:cstheme="minorHAnsi"/>
        </w:rPr>
      </w:pPr>
    </w:p>
    <w:p w14:paraId="0BAAD014" w14:textId="77777777" w:rsidR="00AA5A2C" w:rsidRDefault="00AA5A2C" w:rsidP="00D027F9">
      <w:pPr>
        <w:rPr>
          <w:rStyle w:val="DefaultPara"/>
          <w:rFonts w:cstheme="minorHAnsi"/>
        </w:rPr>
      </w:pPr>
    </w:p>
    <w:p w14:paraId="401AC969" w14:textId="02C33508" w:rsidR="00247893" w:rsidRPr="00247893" w:rsidRDefault="00247893" w:rsidP="00FB6600">
      <w:pPr>
        <w:spacing w:after="120"/>
        <w:ind w:firstLine="360"/>
        <w:rPr>
          <w:rStyle w:val="DefaultPara"/>
          <w:rFonts w:cstheme="minorHAnsi"/>
          <w:b/>
          <w:bCs/>
          <w:u w:val="single"/>
        </w:rPr>
      </w:pPr>
      <w:r w:rsidRPr="00247893">
        <w:rPr>
          <w:rStyle w:val="DefaultPara"/>
          <w:rFonts w:cstheme="minorHAnsi"/>
          <w:b/>
          <w:bCs/>
          <w:u w:val="single"/>
        </w:rPr>
        <w:lastRenderedPageBreak/>
        <w:t>Appendix 1</w:t>
      </w:r>
      <w:r w:rsidR="009C6806">
        <w:rPr>
          <w:rStyle w:val="DefaultPara"/>
          <w:rFonts w:cstheme="minorHAnsi"/>
          <w:b/>
          <w:bCs/>
          <w:u w:val="single"/>
        </w:rPr>
        <w:t xml:space="preserve">    -  Updates from our District and County Councillors</w:t>
      </w:r>
    </w:p>
    <w:p w14:paraId="7DC5F059" w14:textId="1BE5236D"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District Counci</w:t>
      </w:r>
      <w:r w:rsidRPr="007A73A9">
        <w:rPr>
          <w:rFonts w:asciiTheme="minorHAnsi" w:hAnsiTheme="minorHAnsi" w:cstheme="minorHAnsi"/>
          <w:bCs/>
          <w:sz w:val="22"/>
          <w:szCs w:val="22"/>
          <w:lang w:val="en-GB"/>
        </w:rPr>
        <w:t>ll</w:t>
      </w:r>
      <w:r>
        <w:rPr>
          <w:rFonts w:asciiTheme="minorHAnsi" w:hAnsiTheme="minorHAnsi" w:cstheme="minorHAnsi"/>
          <w:bCs/>
          <w:sz w:val="22"/>
          <w:szCs w:val="22"/>
          <w:lang w:val="en-GB"/>
        </w:rPr>
        <w:t>o</w:t>
      </w:r>
      <w:r w:rsidRPr="007A73A9">
        <w:rPr>
          <w:rFonts w:asciiTheme="minorHAnsi" w:hAnsiTheme="minorHAnsi" w:cstheme="minorHAnsi"/>
          <w:bCs/>
          <w:sz w:val="22"/>
          <w:szCs w:val="22"/>
          <w:lang w:val="en-GB"/>
        </w:rPr>
        <w:t xml:space="preserve">r Tim Lloyd </w:t>
      </w:r>
      <w:r>
        <w:rPr>
          <w:rFonts w:asciiTheme="minorHAnsi" w:hAnsiTheme="minorHAnsi" w:cstheme="minorHAnsi"/>
          <w:bCs/>
          <w:sz w:val="22"/>
          <w:szCs w:val="22"/>
          <w:lang w:val="en-GB"/>
        </w:rPr>
        <w:t xml:space="preserve">reported that the Local Plan would go to Cabinet in mid-December and then to Council in mid-January so the next few weeks would be interesting as there was </w:t>
      </w:r>
      <w:r w:rsidR="00FB6600">
        <w:rPr>
          <w:rFonts w:asciiTheme="minorHAnsi" w:hAnsiTheme="minorHAnsi" w:cstheme="minorHAnsi"/>
          <w:bCs/>
          <w:sz w:val="22"/>
          <w:szCs w:val="22"/>
          <w:lang w:val="en-GB"/>
        </w:rPr>
        <w:t xml:space="preserve">some </w:t>
      </w:r>
      <w:r>
        <w:rPr>
          <w:rFonts w:asciiTheme="minorHAnsi" w:hAnsiTheme="minorHAnsi" w:cstheme="minorHAnsi"/>
          <w:bCs/>
          <w:sz w:val="22"/>
          <w:szCs w:val="22"/>
          <w:lang w:val="en-GB"/>
        </w:rPr>
        <w:t xml:space="preserve">opposition to it. He said that Water Neutrality was preventing most planning applications from going ahead. He advised that the HDC building control team had done well in the Local Council Building Excellence Awards Regional Finals 2022; they won Best Partnership with a Storrington based business and they had been entered for the national awards in January. The planning applications team had also been ranked very highly. </w:t>
      </w:r>
      <w:r w:rsidR="0004233A">
        <w:rPr>
          <w:rFonts w:asciiTheme="minorHAnsi" w:hAnsiTheme="minorHAnsi" w:cstheme="minorHAnsi"/>
          <w:bCs/>
          <w:sz w:val="22"/>
          <w:szCs w:val="22"/>
          <w:lang w:val="en-GB"/>
        </w:rPr>
        <w:t>He</w:t>
      </w:r>
      <w:r>
        <w:rPr>
          <w:rFonts w:asciiTheme="minorHAnsi" w:hAnsiTheme="minorHAnsi" w:cstheme="minorHAnsi"/>
          <w:bCs/>
          <w:sz w:val="22"/>
          <w:szCs w:val="22"/>
          <w:lang w:val="en-GB"/>
        </w:rPr>
        <w:t xml:space="preserve"> reported that their carbon emissions had reduced by 46% of the baseline which was set in 2019</w:t>
      </w:r>
      <w:r w:rsidR="0004233A">
        <w:rPr>
          <w:rFonts w:asciiTheme="minorHAnsi" w:hAnsiTheme="minorHAnsi" w:cstheme="minorHAnsi"/>
          <w:bCs/>
          <w:sz w:val="22"/>
          <w:szCs w:val="22"/>
          <w:lang w:val="en-GB"/>
        </w:rPr>
        <w:t>. This</w:t>
      </w:r>
      <w:r>
        <w:rPr>
          <w:rFonts w:asciiTheme="minorHAnsi" w:hAnsiTheme="minorHAnsi" w:cstheme="minorHAnsi"/>
          <w:bCs/>
          <w:sz w:val="22"/>
          <w:szCs w:val="22"/>
          <w:lang w:val="en-GB"/>
        </w:rPr>
        <w:t xml:space="preserve"> was mainly due to fuel for the Council’s fleet as well as</w:t>
      </w:r>
      <w:r w:rsidR="00FB6600">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measures taken</w:t>
      </w:r>
      <w:r w:rsidR="00FB6600">
        <w:rPr>
          <w:rFonts w:asciiTheme="minorHAnsi" w:hAnsiTheme="minorHAnsi" w:cstheme="minorHAnsi"/>
          <w:bCs/>
          <w:sz w:val="22"/>
          <w:szCs w:val="22"/>
          <w:lang w:val="en-GB"/>
        </w:rPr>
        <w:t xml:space="preserve"> inhouse</w:t>
      </w:r>
      <w:r>
        <w:rPr>
          <w:rFonts w:asciiTheme="minorHAnsi" w:hAnsiTheme="minorHAnsi" w:cstheme="minorHAnsi"/>
          <w:bCs/>
          <w:sz w:val="22"/>
          <w:szCs w:val="22"/>
          <w:lang w:val="en-GB"/>
        </w:rPr>
        <w:t xml:space="preserve">. The ambition was to reduce by a further 25% over the next 3 years. </w:t>
      </w:r>
    </w:p>
    <w:p w14:paraId="2DA272D4"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3C22FA1B" w14:textId="77777777" w:rsidR="0004233A"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The Recycling rate was currently 53%</w:t>
      </w:r>
      <w:r w:rsidR="0004233A">
        <w:rPr>
          <w:rFonts w:asciiTheme="minorHAnsi" w:hAnsiTheme="minorHAnsi" w:cstheme="minorHAnsi"/>
          <w:bCs/>
          <w:sz w:val="22"/>
          <w:szCs w:val="22"/>
          <w:lang w:val="en-GB"/>
        </w:rPr>
        <w:t xml:space="preserve">. </w:t>
      </w:r>
      <w:r>
        <w:rPr>
          <w:rFonts w:asciiTheme="minorHAnsi" w:hAnsiTheme="minorHAnsi" w:cstheme="minorHAnsi"/>
          <w:bCs/>
          <w:sz w:val="22"/>
          <w:szCs w:val="22"/>
          <w:lang w:val="en-GB"/>
        </w:rPr>
        <w:t xml:space="preserve">WSCC was looking to increase fines </w:t>
      </w:r>
      <w:r w:rsidR="0004233A">
        <w:rPr>
          <w:rFonts w:asciiTheme="minorHAnsi" w:hAnsiTheme="minorHAnsi" w:cstheme="minorHAnsi"/>
          <w:bCs/>
          <w:sz w:val="22"/>
          <w:szCs w:val="22"/>
          <w:lang w:val="en-GB"/>
        </w:rPr>
        <w:t>for</w:t>
      </w:r>
      <w:r>
        <w:rPr>
          <w:rFonts w:asciiTheme="minorHAnsi" w:hAnsiTheme="minorHAnsi" w:cstheme="minorHAnsi"/>
          <w:bCs/>
          <w:sz w:val="22"/>
          <w:szCs w:val="22"/>
          <w:lang w:val="en-GB"/>
        </w:rPr>
        <w:t xml:space="preserve"> litter</w:t>
      </w:r>
      <w:r w:rsidR="0004233A">
        <w:rPr>
          <w:rFonts w:asciiTheme="minorHAnsi" w:hAnsiTheme="minorHAnsi" w:cstheme="minorHAnsi"/>
          <w:bCs/>
          <w:sz w:val="22"/>
          <w:szCs w:val="22"/>
          <w:lang w:val="en-GB"/>
        </w:rPr>
        <w:t>ing</w:t>
      </w:r>
      <w:r>
        <w:rPr>
          <w:rFonts w:asciiTheme="minorHAnsi" w:hAnsiTheme="minorHAnsi" w:cstheme="minorHAnsi"/>
          <w:bCs/>
          <w:sz w:val="22"/>
          <w:szCs w:val="22"/>
          <w:lang w:val="en-GB"/>
        </w:rPr>
        <w:t xml:space="preserve"> as this remained an issue. </w:t>
      </w:r>
    </w:p>
    <w:p w14:paraId="00F35CA1" w14:textId="77777777" w:rsidR="0004233A" w:rsidRPr="00203557" w:rsidRDefault="0004233A" w:rsidP="00247893">
      <w:pPr>
        <w:pStyle w:val="Level1"/>
        <w:numPr>
          <w:ilvl w:val="0"/>
          <w:numId w:val="0"/>
        </w:numPr>
        <w:tabs>
          <w:tab w:val="left" w:pos="-1440"/>
        </w:tabs>
        <w:ind w:left="360"/>
        <w:rPr>
          <w:rFonts w:asciiTheme="minorHAnsi" w:hAnsiTheme="minorHAnsi" w:cstheme="minorHAnsi"/>
          <w:bCs/>
          <w:sz w:val="14"/>
          <w:szCs w:val="14"/>
          <w:lang w:val="en-GB"/>
        </w:rPr>
      </w:pPr>
    </w:p>
    <w:p w14:paraId="4C1C0974" w14:textId="24E1AE95"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Their budget was set in February 2022 and action had to be taken to prevent a deficit of approximately £1m per year in future years due to the cost-of-living crisis as well as Covid. </w:t>
      </w:r>
    </w:p>
    <w:p w14:paraId="6AA38A32"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1EF97EF3" w14:textId="77777777"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Rates had yet to be agreed but it had been proposed to increase the Council Tax rate of </w:t>
      </w:r>
      <w:r w:rsidRPr="00AA2C96">
        <w:rPr>
          <w:rFonts w:asciiTheme="minorHAnsi" w:hAnsiTheme="minorHAnsi" w:cstheme="minorHAnsi"/>
          <w:bCs/>
          <w:sz w:val="22"/>
          <w:szCs w:val="22"/>
          <w:lang w:val="en-GB"/>
        </w:rPr>
        <w:t xml:space="preserve">approximately £5 </w:t>
      </w:r>
      <w:r>
        <w:rPr>
          <w:rFonts w:asciiTheme="minorHAnsi" w:hAnsiTheme="minorHAnsi" w:cstheme="minorHAnsi"/>
          <w:bCs/>
          <w:sz w:val="22"/>
          <w:szCs w:val="22"/>
          <w:lang w:val="en-GB"/>
        </w:rPr>
        <w:t xml:space="preserve">per household as well as a small increase in waste services. It was also reported that another £250,000 had been put into the community fund reserve on top of the £300,000 which had already been committed. </w:t>
      </w:r>
    </w:p>
    <w:p w14:paraId="6488017F"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4CDD1300" w14:textId="3E2DA4CA" w:rsidR="00247893" w:rsidRDefault="00247893" w:rsidP="00E8096C">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Lastly, Cllr Lloyd reported that historic Section 106 funds were available at HDC and suggested Ashurst PC liaise with Melanie Stout to see if the Council could put in an application.</w:t>
      </w:r>
    </w:p>
    <w:p w14:paraId="7CCF994E" w14:textId="77777777" w:rsidR="0004233A" w:rsidRPr="00203557" w:rsidRDefault="0004233A" w:rsidP="00247893">
      <w:pPr>
        <w:pStyle w:val="Level1"/>
        <w:numPr>
          <w:ilvl w:val="0"/>
          <w:numId w:val="0"/>
        </w:numPr>
        <w:tabs>
          <w:tab w:val="left" w:pos="-1440"/>
        </w:tabs>
        <w:ind w:left="360"/>
        <w:rPr>
          <w:rFonts w:asciiTheme="minorHAnsi" w:hAnsiTheme="minorHAnsi" w:cstheme="minorHAnsi"/>
          <w:bCs/>
          <w:sz w:val="14"/>
          <w:szCs w:val="14"/>
          <w:lang w:val="en-GB"/>
        </w:rPr>
      </w:pPr>
    </w:p>
    <w:p w14:paraId="582ED6DE" w14:textId="13353F71"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The Chair asked if there was any update regarding Ukrainian families to which Cllr Lloyd reported that there is a centre in Steyning with approximately 100 families who use it. </w:t>
      </w:r>
    </w:p>
    <w:p w14:paraId="17F5E3C2"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07687E32" w14:textId="7C88A7F6" w:rsidR="0004233A"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District Councillor Bob Platt said </w:t>
      </w:r>
      <w:r w:rsidR="00FB6600">
        <w:rPr>
          <w:rFonts w:asciiTheme="minorHAnsi" w:hAnsiTheme="minorHAnsi" w:cstheme="minorHAnsi"/>
          <w:bCs/>
          <w:sz w:val="22"/>
          <w:szCs w:val="22"/>
          <w:lang w:val="en-GB"/>
        </w:rPr>
        <w:t xml:space="preserve">that he was pleased to see that in </w:t>
      </w:r>
      <w:r>
        <w:rPr>
          <w:rFonts w:asciiTheme="minorHAnsi" w:hAnsiTheme="minorHAnsi" w:cstheme="minorHAnsi"/>
          <w:bCs/>
          <w:sz w:val="22"/>
          <w:szCs w:val="22"/>
          <w:lang w:val="en-GB"/>
        </w:rPr>
        <w:t xml:space="preserve">the </w:t>
      </w:r>
      <w:r w:rsidR="00FB6600">
        <w:rPr>
          <w:rFonts w:asciiTheme="minorHAnsi" w:hAnsiTheme="minorHAnsi" w:cstheme="minorHAnsi"/>
          <w:bCs/>
          <w:sz w:val="22"/>
          <w:szCs w:val="22"/>
          <w:lang w:val="en-GB"/>
        </w:rPr>
        <w:t xml:space="preserve">revised </w:t>
      </w:r>
      <w:r>
        <w:rPr>
          <w:rFonts w:asciiTheme="minorHAnsi" w:hAnsiTheme="minorHAnsi" w:cstheme="minorHAnsi"/>
          <w:bCs/>
          <w:sz w:val="22"/>
          <w:szCs w:val="22"/>
          <w:lang w:val="en-GB"/>
        </w:rPr>
        <w:t xml:space="preserve">Local Plan </w:t>
      </w:r>
      <w:r w:rsidR="00FB6600">
        <w:rPr>
          <w:rFonts w:asciiTheme="minorHAnsi" w:hAnsiTheme="minorHAnsi" w:cstheme="minorHAnsi"/>
          <w:bCs/>
          <w:sz w:val="22"/>
          <w:szCs w:val="22"/>
          <w:lang w:val="en-GB"/>
        </w:rPr>
        <w:t xml:space="preserve">there </w:t>
      </w:r>
      <w:r>
        <w:rPr>
          <w:rFonts w:asciiTheme="minorHAnsi" w:hAnsiTheme="minorHAnsi" w:cstheme="minorHAnsi"/>
          <w:bCs/>
          <w:sz w:val="22"/>
          <w:szCs w:val="22"/>
          <w:lang w:val="en-GB"/>
        </w:rPr>
        <w:t xml:space="preserve">was more of a reference to sustainable transport; new developments would need walking and cycle routes as well as bus routes. </w:t>
      </w:r>
    </w:p>
    <w:p w14:paraId="681D0865" w14:textId="77777777" w:rsidR="0004233A" w:rsidRPr="00203557" w:rsidRDefault="0004233A" w:rsidP="00203557">
      <w:pPr>
        <w:pStyle w:val="Level1"/>
        <w:numPr>
          <w:ilvl w:val="0"/>
          <w:numId w:val="0"/>
        </w:numPr>
        <w:tabs>
          <w:tab w:val="left" w:pos="-1440"/>
        </w:tabs>
        <w:rPr>
          <w:rFonts w:asciiTheme="minorHAnsi" w:hAnsiTheme="minorHAnsi" w:cstheme="minorHAnsi"/>
          <w:bCs/>
          <w:sz w:val="14"/>
          <w:szCs w:val="14"/>
          <w:lang w:val="en-GB"/>
        </w:rPr>
      </w:pPr>
    </w:p>
    <w:p w14:paraId="38AEF092" w14:textId="61AB7DB0" w:rsidR="00203557"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Regarding Wilder Horsham, the plans </w:t>
      </w:r>
      <w:r w:rsidR="00FB6600">
        <w:rPr>
          <w:rFonts w:asciiTheme="minorHAnsi" w:hAnsiTheme="minorHAnsi" w:cstheme="minorHAnsi"/>
          <w:bCs/>
          <w:sz w:val="22"/>
          <w:szCs w:val="22"/>
          <w:lang w:val="en-GB"/>
        </w:rPr>
        <w:t>of</w:t>
      </w:r>
      <w:r>
        <w:rPr>
          <w:rFonts w:asciiTheme="minorHAnsi" w:hAnsiTheme="minorHAnsi" w:cstheme="minorHAnsi"/>
          <w:bCs/>
          <w:sz w:val="22"/>
          <w:szCs w:val="22"/>
          <w:lang w:val="en-GB"/>
        </w:rPr>
        <w:t xml:space="preserve"> working with farmers down the Adur Valley seemed to be going well. A two-year grant to develop </w:t>
      </w:r>
      <w:r w:rsidR="00FB6600">
        <w:rPr>
          <w:rFonts w:asciiTheme="minorHAnsi" w:hAnsiTheme="minorHAnsi" w:cstheme="minorHAnsi"/>
          <w:bCs/>
          <w:sz w:val="22"/>
          <w:szCs w:val="22"/>
          <w:lang w:val="en-GB"/>
        </w:rPr>
        <w:t xml:space="preserve">these </w:t>
      </w:r>
      <w:r>
        <w:rPr>
          <w:rFonts w:asciiTheme="minorHAnsi" w:hAnsiTheme="minorHAnsi" w:cstheme="minorHAnsi"/>
          <w:bCs/>
          <w:sz w:val="22"/>
          <w:szCs w:val="22"/>
          <w:lang w:val="en-GB"/>
        </w:rPr>
        <w:t xml:space="preserve">plans had been agreed. </w:t>
      </w:r>
    </w:p>
    <w:p w14:paraId="64981369"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392D95B6" w14:textId="77777777"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County Councillor Paul Linehan spoke about road improvements stating that in the last 6 months £7.4m had been spent across 197 sites, which included resurfacing schemes, and 46 sites had been surface dressed. Since April, 22,000 pot holes had been filled by Highway and. WSCC had trialled new machines to cut and repair the holes and this was working well. On 17</w:t>
      </w:r>
      <w:r w:rsidRPr="00C0057D">
        <w:rPr>
          <w:rFonts w:asciiTheme="minorHAnsi" w:hAnsiTheme="minorHAnsi" w:cstheme="minorHAnsi"/>
          <w:bCs/>
          <w:sz w:val="22"/>
          <w:szCs w:val="22"/>
          <w:vertAlign w:val="superscript"/>
          <w:lang w:val="en-GB"/>
        </w:rPr>
        <w:t>th</w:t>
      </w:r>
      <w:r>
        <w:rPr>
          <w:rFonts w:asciiTheme="minorHAnsi" w:hAnsiTheme="minorHAnsi" w:cstheme="minorHAnsi"/>
          <w:bCs/>
          <w:sz w:val="22"/>
          <w:szCs w:val="22"/>
          <w:lang w:val="en-GB"/>
        </w:rPr>
        <w:t xml:space="preserve"> November, a new speed reduction policy went to the Scrutiny Committee and there appeared to be broad agreement for it. A more pragmatic view had been taken and it was expected that a decision would be made in December to adopt the new speed policy, which would mean, that to qualify for the requested speed limit, the average speed would need to be within 6mph of the desired speed limit. He added that properties no longer needed to be at the roadside to qualify. In addition, the annual review of applications would be reviewed on a rolling basis as opposed to annually, so there shouldn’t be such a great delay. </w:t>
      </w:r>
    </w:p>
    <w:p w14:paraId="24D5368B" w14:textId="77777777" w:rsidR="00247893" w:rsidRPr="00203557" w:rsidRDefault="00247893" w:rsidP="00203557">
      <w:pPr>
        <w:pStyle w:val="Level1"/>
        <w:numPr>
          <w:ilvl w:val="0"/>
          <w:numId w:val="0"/>
        </w:numPr>
        <w:tabs>
          <w:tab w:val="left" w:pos="-1440"/>
        </w:tabs>
        <w:rPr>
          <w:rFonts w:asciiTheme="minorHAnsi" w:hAnsiTheme="minorHAnsi" w:cstheme="minorHAnsi"/>
          <w:bCs/>
          <w:sz w:val="14"/>
          <w:szCs w:val="14"/>
          <w:lang w:val="en-GB"/>
        </w:rPr>
      </w:pPr>
    </w:p>
    <w:p w14:paraId="229A3AA7" w14:textId="77777777"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Cllr Linehan also reported that, earlier in the year, a contract was signed with various Districts and Boroughs regarding the connect a kerb programme which related to electric charging for vehicles. 60% of this was funded through council tax funds and 40% was picked up by the company. </w:t>
      </w:r>
    </w:p>
    <w:p w14:paraId="11C8EF70"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64965C33" w14:textId="25CFAB58" w:rsidR="00247893"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Cllr Linehan also reported on Children’s Services and said a new inspection was due in February 2023 which would review progress made since the 2019 review whe</w:t>
      </w:r>
      <w:r w:rsidR="00203557">
        <w:rPr>
          <w:rFonts w:asciiTheme="minorHAnsi" w:hAnsiTheme="minorHAnsi" w:cstheme="minorHAnsi"/>
          <w:bCs/>
          <w:sz w:val="22"/>
          <w:szCs w:val="22"/>
          <w:lang w:val="en-GB"/>
        </w:rPr>
        <w:t>n</w:t>
      </w:r>
      <w:r>
        <w:rPr>
          <w:rFonts w:asciiTheme="minorHAnsi" w:hAnsiTheme="minorHAnsi" w:cstheme="minorHAnsi"/>
          <w:bCs/>
          <w:sz w:val="22"/>
          <w:szCs w:val="22"/>
          <w:lang w:val="en-GB"/>
        </w:rPr>
        <w:t xml:space="preserve"> the Council was rated as inadequate. New leadership, as well as monitoring visits from Ofsted had since taken place, and it was recently confirmed that they would not need to go into a Trust which was excellent news. He said that services had improved and they were hoping for a ‘Good’ rating or at least ‘Requires improvement’. He also reported that several social workers had been recruited and that a fostering initiative had been launched as there were </w:t>
      </w:r>
      <w:r w:rsidR="00203557">
        <w:rPr>
          <w:rFonts w:asciiTheme="minorHAnsi" w:hAnsiTheme="minorHAnsi" w:cstheme="minorHAnsi"/>
          <w:bCs/>
          <w:sz w:val="22"/>
          <w:szCs w:val="22"/>
          <w:lang w:val="en-GB"/>
        </w:rPr>
        <w:t>around</w:t>
      </w:r>
      <w:r>
        <w:rPr>
          <w:rFonts w:asciiTheme="minorHAnsi" w:hAnsiTheme="minorHAnsi" w:cstheme="minorHAnsi"/>
          <w:bCs/>
          <w:sz w:val="22"/>
          <w:szCs w:val="22"/>
          <w:lang w:val="en-GB"/>
        </w:rPr>
        <w:t xml:space="preserve"> 850 children in need of foster home</w:t>
      </w:r>
      <w:r w:rsidR="00203557">
        <w:rPr>
          <w:rFonts w:asciiTheme="minorHAnsi" w:hAnsiTheme="minorHAnsi" w:cstheme="minorHAnsi"/>
          <w:bCs/>
          <w:sz w:val="22"/>
          <w:szCs w:val="22"/>
          <w:lang w:val="en-GB"/>
        </w:rPr>
        <w:t>s</w:t>
      </w:r>
      <w:r>
        <w:rPr>
          <w:rFonts w:asciiTheme="minorHAnsi" w:hAnsiTheme="minorHAnsi" w:cstheme="minorHAnsi"/>
          <w:bCs/>
          <w:sz w:val="22"/>
          <w:szCs w:val="22"/>
          <w:lang w:val="en-GB"/>
        </w:rPr>
        <w:t xml:space="preserve">. </w:t>
      </w:r>
    </w:p>
    <w:p w14:paraId="775BF96D" w14:textId="77777777" w:rsidR="00247893" w:rsidRPr="00203557" w:rsidRDefault="00247893" w:rsidP="00247893">
      <w:pPr>
        <w:pStyle w:val="Level1"/>
        <w:numPr>
          <w:ilvl w:val="0"/>
          <w:numId w:val="0"/>
        </w:numPr>
        <w:tabs>
          <w:tab w:val="left" w:pos="-1440"/>
        </w:tabs>
        <w:ind w:left="360"/>
        <w:rPr>
          <w:rFonts w:asciiTheme="minorHAnsi" w:hAnsiTheme="minorHAnsi" w:cstheme="minorHAnsi"/>
          <w:bCs/>
          <w:sz w:val="14"/>
          <w:szCs w:val="14"/>
          <w:lang w:val="en-GB"/>
        </w:rPr>
      </w:pPr>
    </w:p>
    <w:p w14:paraId="02ED98C7" w14:textId="77777777" w:rsidR="005D11EB" w:rsidRDefault="00247893" w:rsidP="00247893">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A councillor mentioned the state of the roads, in particular the A283 Spithandle Lane and Honeybridge Lane</w:t>
      </w:r>
      <w:r w:rsidR="005D11EB">
        <w:rPr>
          <w:rFonts w:asciiTheme="minorHAnsi" w:hAnsiTheme="minorHAnsi" w:cstheme="minorHAnsi"/>
          <w:bCs/>
          <w:sz w:val="22"/>
          <w:szCs w:val="22"/>
          <w:lang w:val="en-GB"/>
        </w:rPr>
        <w:t>.</w:t>
      </w:r>
    </w:p>
    <w:p w14:paraId="669126E3" w14:textId="698DC52E" w:rsidR="00203557" w:rsidRPr="00203557" w:rsidRDefault="00247893" w:rsidP="00203557">
      <w:pPr>
        <w:pStyle w:val="Level1"/>
        <w:numPr>
          <w:ilvl w:val="0"/>
          <w:numId w:val="0"/>
        </w:numPr>
        <w:tabs>
          <w:tab w:val="left" w:pos="-1440"/>
        </w:tabs>
        <w:ind w:left="360"/>
        <w:rPr>
          <w:rFonts w:asciiTheme="minorHAnsi" w:hAnsiTheme="minorHAnsi" w:cstheme="minorHAnsi"/>
          <w:bCs/>
          <w:sz w:val="22"/>
          <w:szCs w:val="22"/>
          <w:lang w:val="en-GB"/>
        </w:rPr>
      </w:pPr>
      <w:r>
        <w:rPr>
          <w:rFonts w:asciiTheme="minorHAnsi" w:hAnsiTheme="minorHAnsi" w:cstheme="minorHAnsi"/>
          <w:bCs/>
          <w:sz w:val="22"/>
          <w:szCs w:val="22"/>
          <w:lang w:val="en-GB"/>
        </w:rPr>
        <w:t xml:space="preserve">Cllr Linehan would speak with Highways to see if they could attend these roads and see what could be done. </w:t>
      </w:r>
    </w:p>
    <w:p w14:paraId="12C54467" w14:textId="77777777" w:rsidR="00FB6600" w:rsidRDefault="00FB6600" w:rsidP="00E8096C">
      <w:pPr>
        <w:ind w:firstLine="720"/>
        <w:rPr>
          <w:b/>
          <w:bCs/>
          <w:u w:val="single"/>
        </w:rPr>
      </w:pPr>
    </w:p>
    <w:p w14:paraId="23C13428" w14:textId="2B87C60A" w:rsidR="00E8096C" w:rsidRPr="00E8096C" w:rsidRDefault="008F2FF6" w:rsidP="00FB6600">
      <w:r w:rsidRPr="008F2FF6">
        <w:rPr>
          <w:b/>
          <w:bCs/>
          <w:u w:val="single"/>
        </w:rPr>
        <w:lastRenderedPageBreak/>
        <w:t xml:space="preserve">Appendix </w:t>
      </w:r>
      <w:r w:rsidR="00247893">
        <w:rPr>
          <w:b/>
          <w:bCs/>
          <w:u w:val="single"/>
        </w:rPr>
        <w:t>2</w:t>
      </w:r>
    </w:p>
    <w:tbl>
      <w:tblPr>
        <w:tblpPr w:leftFromText="180" w:rightFromText="180" w:vertAnchor="text" w:tblpY="1"/>
        <w:tblOverlap w:val="never"/>
        <w:tblW w:w="7923" w:type="dxa"/>
        <w:tblLook w:val="04A0" w:firstRow="1" w:lastRow="0" w:firstColumn="1" w:lastColumn="0" w:noHBand="0" w:noVBand="1"/>
      </w:tblPr>
      <w:tblGrid>
        <w:gridCol w:w="3828"/>
        <w:gridCol w:w="1106"/>
        <w:gridCol w:w="3131"/>
      </w:tblGrid>
      <w:tr w:rsidR="002C43B5" w:rsidRPr="002C43B5" w14:paraId="10543CE2" w14:textId="77777777" w:rsidTr="00D80FAE">
        <w:trPr>
          <w:trHeight w:val="450"/>
        </w:trPr>
        <w:tc>
          <w:tcPr>
            <w:tcW w:w="3828" w:type="dxa"/>
            <w:tcBorders>
              <w:top w:val="nil"/>
              <w:left w:val="nil"/>
              <w:bottom w:val="nil"/>
              <w:right w:val="nil"/>
            </w:tcBorders>
            <w:shd w:val="clear" w:color="auto" w:fill="auto"/>
            <w:noWrap/>
            <w:vAlign w:val="bottom"/>
            <w:hideMark/>
          </w:tcPr>
          <w:p w14:paraId="2DD0B93F" w14:textId="768B4278" w:rsidR="002C43B5" w:rsidRPr="002C43B5" w:rsidRDefault="002C43B5" w:rsidP="00E8096C">
            <w:pPr>
              <w:spacing w:after="0" w:line="240" w:lineRule="auto"/>
              <w:rPr>
                <w:rFonts w:ascii="Arial" w:eastAsia="Times New Roman" w:hAnsi="Arial" w:cs="Arial"/>
                <w:sz w:val="20"/>
                <w:szCs w:val="20"/>
              </w:rPr>
            </w:pPr>
            <w:r w:rsidRPr="002C43B5">
              <w:rPr>
                <w:rFonts w:ascii="Arial" w:eastAsia="Times New Roman" w:hAnsi="Arial" w:cs="Arial"/>
                <w:sz w:val="20"/>
                <w:szCs w:val="20"/>
              </w:rPr>
              <w:t>Bank Reconciliation</w:t>
            </w:r>
            <w:r w:rsidR="00AA5A2C" w:rsidRPr="00AA5A2C">
              <w:rPr>
                <w:rFonts w:ascii="Arial" w:eastAsia="Times New Roman" w:hAnsi="Arial" w:cs="Arial"/>
                <w:color w:val="FF0000"/>
                <w:sz w:val="20"/>
                <w:szCs w:val="20"/>
              </w:rPr>
              <w:t xml:space="preserve"> </w:t>
            </w:r>
            <w:r w:rsidRPr="002C43B5">
              <w:rPr>
                <w:rFonts w:ascii="Arial" w:eastAsia="Times New Roman" w:hAnsi="Arial" w:cs="Arial"/>
                <w:sz w:val="20"/>
                <w:szCs w:val="20"/>
              </w:rPr>
              <w:t>July 2022</w:t>
            </w:r>
          </w:p>
        </w:tc>
        <w:tc>
          <w:tcPr>
            <w:tcW w:w="964" w:type="dxa"/>
            <w:tcBorders>
              <w:top w:val="nil"/>
              <w:left w:val="nil"/>
              <w:bottom w:val="nil"/>
              <w:right w:val="nil"/>
            </w:tcBorders>
            <w:shd w:val="clear" w:color="auto" w:fill="auto"/>
            <w:noWrap/>
            <w:vAlign w:val="bottom"/>
            <w:hideMark/>
          </w:tcPr>
          <w:p w14:paraId="3B5F7995" w14:textId="77777777" w:rsidR="002C43B5" w:rsidRPr="002C43B5" w:rsidRDefault="002C43B5" w:rsidP="00E8096C">
            <w:pPr>
              <w:spacing w:after="0" w:line="240" w:lineRule="auto"/>
              <w:rPr>
                <w:rFonts w:ascii="Arial" w:eastAsia="Times New Roman" w:hAnsi="Arial" w:cs="Arial"/>
                <w:sz w:val="20"/>
                <w:szCs w:val="20"/>
              </w:rPr>
            </w:pPr>
          </w:p>
        </w:tc>
        <w:tc>
          <w:tcPr>
            <w:tcW w:w="3131" w:type="dxa"/>
            <w:tcBorders>
              <w:top w:val="nil"/>
              <w:left w:val="nil"/>
              <w:bottom w:val="nil"/>
              <w:right w:val="nil"/>
            </w:tcBorders>
            <w:shd w:val="clear" w:color="auto" w:fill="auto"/>
            <w:noWrap/>
            <w:vAlign w:val="bottom"/>
            <w:hideMark/>
          </w:tcPr>
          <w:p w14:paraId="58C81ED8"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36EA14BF" w14:textId="77777777" w:rsidTr="00D80FAE">
        <w:trPr>
          <w:trHeight w:val="450"/>
        </w:trPr>
        <w:tc>
          <w:tcPr>
            <w:tcW w:w="3828" w:type="dxa"/>
            <w:tcBorders>
              <w:top w:val="nil"/>
              <w:left w:val="nil"/>
              <w:bottom w:val="nil"/>
              <w:right w:val="nil"/>
            </w:tcBorders>
            <w:shd w:val="clear" w:color="auto" w:fill="auto"/>
            <w:noWrap/>
            <w:vAlign w:val="bottom"/>
            <w:hideMark/>
          </w:tcPr>
          <w:p w14:paraId="0AB0599C" w14:textId="77777777" w:rsidR="002C43B5" w:rsidRPr="002C43B5" w:rsidRDefault="002C43B5" w:rsidP="00E8096C">
            <w:pPr>
              <w:spacing w:after="0" w:line="240" w:lineRule="auto"/>
              <w:rPr>
                <w:rFonts w:ascii="Arial" w:eastAsia="Times New Roman" w:hAnsi="Arial" w:cs="Arial"/>
                <w:sz w:val="20"/>
                <w:szCs w:val="20"/>
              </w:rPr>
            </w:pPr>
            <w:r w:rsidRPr="002C43B5">
              <w:rPr>
                <w:rFonts w:ascii="Arial" w:eastAsia="Times New Roman" w:hAnsi="Arial" w:cs="Arial"/>
                <w:sz w:val="20"/>
                <w:szCs w:val="20"/>
              </w:rPr>
              <w:t xml:space="preserve">Balance per bank statement </w:t>
            </w:r>
          </w:p>
        </w:tc>
        <w:tc>
          <w:tcPr>
            <w:tcW w:w="964" w:type="dxa"/>
            <w:tcBorders>
              <w:top w:val="nil"/>
              <w:left w:val="nil"/>
              <w:bottom w:val="nil"/>
              <w:right w:val="nil"/>
            </w:tcBorders>
            <w:shd w:val="clear" w:color="auto" w:fill="auto"/>
            <w:noWrap/>
            <w:vAlign w:val="bottom"/>
            <w:hideMark/>
          </w:tcPr>
          <w:p w14:paraId="2A6A6F4B" w14:textId="77777777" w:rsidR="002C43B5" w:rsidRPr="002C43B5" w:rsidRDefault="002C43B5" w:rsidP="00E8096C">
            <w:pPr>
              <w:spacing w:after="0" w:line="240" w:lineRule="auto"/>
              <w:rPr>
                <w:rFonts w:ascii="Arial" w:eastAsia="Times New Roman" w:hAnsi="Arial" w:cs="Arial"/>
                <w:sz w:val="20"/>
                <w:szCs w:val="20"/>
              </w:rPr>
            </w:pPr>
          </w:p>
        </w:tc>
        <w:tc>
          <w:tcPr>
            <w:tcW w:w="3131" w:type="dxa"/>
            <w:tcBorders>
              <w:top w:val="nil"/>
              <w:left w:val="nil"/>
              <w:bottom w:val="nil"/>
              <w:right w:val="nil"/>
            </w:tcBorders>
            <w:shd w:val="clear" w:color="auto" w:fill="auto"/>
            <w:noWrap/>
            <w:vAlign w:val="bottom"/>
            <w:hideMark/>
          </w:tcPr>
          <w:p w14:paraId="503C5DDF"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1B09B9A0" w14:textId="77777777" w:rsidTr="00D80FAE">
        <w:trPr>
          <w:trHeight w:val="450"/>
        </w:trPr>
        <w:tc>
          <w:tcPr>
            <w:tcW w:w="3828" w:type="dxa"/>
            <w:tcBorders>
              <w:top w:val="nil"/>
              <w:left w:val="nil"/>
              <w:bottom w:val="nil"/>
              <w:right w:val="nil"/>
            </w:tcBorders>
            <w:shd w:val="clear" w:color="auto" w:fill="auto"/>
            <w:noWrap/>
            <w:vAlign w:val="bottom"/>
            <w:hideMark/>
          </w:tcPr>
          <w:p w14:paraId="4D2AA9F8"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78C76CFA"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noWrap/>
            <w:vAlign w:val="bottom"/>
            <w:hideMark/>
          </w:tcPr>
          <w:p w14:paraId="15ACA384"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6B19FFEC" w14:textId="77777777" w:rsidTr="00D80FAE">
        <w:trPr>
          <w:trHeight w:val="210"/>
        </w:trPr>
        <w:tc>
          <w:tcPr>
            <w:tcW w:w="3828" w:type="dxa"/>
            <w:tcBorders>
              <w:top w:val="nil"/>
              <w:left w:val="nil"/>
              <w:bottom w:val="nil"/>
              <w:right w:val="nil"/>
            </w:tcBorders>
            <w:shd w:val="clear" w:color="auto" w:fill="auto"/>
            <w:noWrap/>
            <w:vAlign w:val="bottom"/>
            <w:hideMark/>
          </w:tcPr>
          <w:p w14:paraId="5F22EB37"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59A690BE"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noWrap/>
            <w:vAlign w:val="bottom"/>
            <w:hideMark/>
          </w:tcPr>
          <w:p w14:paraId="660BBB36"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7751CBF9" w14:textId="77777777" w:rsidTr="00D80FAE">
        <w:trPr>
          <w:trHeight w:val="450"/>
        </w:trPr>
        <w:tc>
          <w:tcPr>
            <w:tcW w:w="3828" w:type="dxa"/>
            <w:tcBorders>
              <w:top w:val="nil"/>
              <w:left w:val="nil"/>
              <w:bottom w:val="nil"/>
              <w:right w:val="nil"/>
            </w:tcBorders>
            <w:shd w:val="clear" w:color="auto" w:fill="auto"/>
            <w:noWrap/>
            <w:vAlign w:val="bottom"/>
            <w:hideMark/>
          </w:tcPr>
          <w:p w14:paraId="5F7C03DB" w14:textId="77777777"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Closing balance</w:t>
            </w:r>
            <w:r w:rsidRPr="00AA5A2C">
              <w:rPr>
                <w:rFonts w:ascii="Arial" w:eastAsia="Times New Roman" w:hAnsi="Arial" w:cs="Arial"/>
                <w:b/>
                <w:bCs/>
                <w:color w:val="FF0000"/>
                <w:sz w:val="20"/>
                <w:szCs w:val="20"/>
              </w:rPr>
              <w:t xml:space="preserve"> </w:t>
            </w:r>
            <w:r w:rsidRPr="00AA2C96">
              <w:rPr>
                <w:rFonts w:ascii="Arial" w:eastAsia="Times New Roman" w:hAnsi="Arial" w:cs="Arial"/>
                <w:b/>
                <w:bCs/>
                <w:sz w:val="20"/>
                <w:szCs w:val="20"/>
              </w:rPr>
              <w:t>31st</w:t>
            </w:r>
            <w:r w:rsidRPr="00AA5A2C">
              <w:rPr>
                <w:rFonts w:ascii="Arial" w:eastAsia="Times New Roman" w:hAnsi="Arial" w:cs="Arial"/>
                <w:b/>
                <w:bCs/>
                <w:color w:val="FF0000"/>
                <w:sz w:val="20"/>
                <w:szCs w:val="20"/>
              </w:rPr>
              <w:t xml:space="preserve"> </w:t>
            </w:r>
            <w:r w:rsidRPr="002C43B5">
              <w:rPr>
                <w:rFonts w:ascii="Arial" w:eastAsia="Times New Roman" w:hAnsi="Arial" w:cs="Arial"/>
                <w:b/>
                <w:bCs/>
                <w:sz w:val="20"/>
                <w:szCs w:val="20"/>
              </w:rPr>
              <w:t>July 2022</w:t>
            </w:r>
          </w:p>
        </w:tc>
        <w:tc>
          <w:tcPr>
            <w:tcW w:w="964" w:type="dxa"/>
            <w:tcBorders>
              <w:top w:val="nil"/>
              <w:left w:val="nil"/>
              <w:bottom w:val="nil"/>
              <w:right w:val="nil"/>
            </w:tcBorders>
            <w:shd w:val="clear" w:color="auto" w:fill="auto"/>
            <w:noWrap/>
            <w:vAlign w:val="bottom"/>
            <w:hideMark/>
          </w:tcPr>
          <w:p w14:paraId="33ACE3F7"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15,349.30</w:t>
            </w:r>
          </w:p>
        </w:tc>
        <w:tc>
          <w:tcPr>
            <w:tcW w:w="3131" w:type="dxa"/>
            <w:tcBorders>
              <w:top w:val="nil"/>
              <w:left w:val="nil"/>
              <w:bottom w:val="nil"/>
              <w:right w:val="nil"/>
            </w:tcBorders>
            <w:shd w:val="clear" w:color="auto" w:fill="auto"/>
            <w:noWrap/>
            <w:vAlign w:val="bottom"/>
            <w:hideMark/>
          </w:tcPr>
          <w:p w14:paraId="0AB25ACB"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40F3298E" w14:textId="77777777" w:rsidTr="00D80FAE">
        <w:trPr>
          <w:trHeight w:val="248"/>
        </w:trPr>
        <w:tc>
          <w:tcPr>
            <w:tcW w:w="3828" w:type="dxa"/>
            <w:tcBorders>
              <w:top w:val="nil"/>
              <w:left w:val="nil"/>
              <w:bottom w:val="nil"/>
              <w:right w:val="nil"/>
            </w:tcBorders>
            <w:shd w:val="clear" w:color="auto" w:fill="auto"/>
            <w:noWrap/>
            <w:vAlign w:val="bottom"/>
            <w:hideMark/>
          </w:tcPr>
          <w:p w14:paraId="180B126F"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7BCEF347"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noWrap/>
            <w:vAlign w:val="bottom"/>
            <w:hideMark/>
          </w:tcPr>
          <w:p w14:paraId="4D57EB85"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08B34A2A" w14:textId="77777777" w:rsidTr="00D80FAE">
        <w:trPr>
          <w:trHeight w:val="450"/>
        </w:trPr>
        <w:tc>
          <w:tcPr>
            <w:tcW w:w="3828" w:type="dxa"/>
            <w:tcBorders>
              <w:top w:val="nil"/>
              <w:left w:val="nil"/>
              <w:bottom w:val="nil"/>
              <w:right w:val="nil"/>
            </w:tcBorders>
            <w:shd w:val="clear" w:color="auto" w:fill="auto"/>
            <w:noWrap/>
            <w:vAlign w:val="bottom"/>
            <w:hideMark/>
          </w:tcPr>
          <w:p w14:paraId="4B8DF710" w14:textId="77777777"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Add: outstanding receipts</w:t>
            </w:r>
          </w:p>
        </w:tc>
        <w:tc>
          <w:tcPr>
            <w:tcW w:w="964" w:type="dxa"/>
            <w:tcBorders>
              <w:top w:val="nil"/>
              <w:left w:val="nil"/>
              <w:bottom w:val="nil"/>
              <w:right w:val="nil"/>
            </w:tcBorders>
            <w:shd w:val="clear" w:color="auto" w:fill="auto"/>
            <w:noWrap/>
            <w:vAlign w:val="bottom"/>
            <w:hideMark/>
          </w:tcPr>
          <w:p w14:paraId="204C0FC9"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0.00</w:t>
            </w:r>
          </w:p>
        </w:tc>
        <w:tc>
          <w:tcPr>
            <w:tcW w:w="3131" w:type="dxa"/>
            <w:tcBorders>
              <w:top w:val="nil"/>
              <w:left w:val="nil"/>
              <w:bottom w:val="nil"/>
              <w:right w:val="nil"/>
            </w:tcBorders>
            <w:shd w:val="clear" w:color="auto" w:fill="auto"/>
            <w:noWrap/>
            <w:vAlign w:val="bottom"/>
            <w:hideMark/>
          </w:tcPr>
          <w:p w14:paraId="210645DF"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7084DE1C" w14:textId="77777777" w:rsidTr="00D80FAE">
        <w:trPr>
          <w:trHeight w:val="450"/>
        </w:trPr>
        <w:tc>
          <w:tcPr>
            <w:tcW w:w="3828" w:type="dxa"/>
            <w:tcBorders>
              <w:top w:val="nil"/>
              <w:left w:val="nil"/>
              <w:bottom w:val="nil"/>
              <w:right w:val="nil"/>
            </w:tcBorders>
            <w:shd w:val="clear" w:color="auto" w:fill="auto"/>
            <w:noWrap/>
            <w:vAlign w:val="bottom"/>
            <w:hideMark/>
          </w:tcPr>
          <w:p w14:paraId="6130F20A" w14:textId="77777777"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Less: outstanding payments</w:t>
            </w:r>
          </w:p>
        </w:tc>
        <w:tc>
          <w:tcPr>
            <w:tcW w:w="964" w:type="dxa"/>
            <w:tcBorders>
              <w:top w:val="nil"/>
              <w:left w:val="nil"/>
              <w:bottom w:val="nil"/>
              <w:right w:val="nil"/>
            </w:tcBorders>
            <w:shd w:val="clear" w:color="auto" w:fill="auto"/>
            <w:noWrap/>
            <w:vAlign w:val="bottom"/>
            <w:hideMark/>
          </w:tcPr>
          <w:p w14:paraId="2DC26019"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-676.93</w:t>
            </w:r>
          </w:p>
        </w:tc>
        <w:tc>
          <w:tcPr>
            <w:tcW w:w="3131" w:type="dxa"/>
            <w:tcBorders>
              <w:top w:val="nil"/>
              <w:left w:val="nil"/>
              <w:bottom w:val="nil"/>
              <w:right w:val="nil"/>
            </w:tcBorders>
            <w:shd w:val="clear" w:color="auto" w:fill="auto"/>
            <w:noWrap/>
            <w:vAlign w:val="bottom"/>
            <w:hideMark/>
          </w:tcPr>
          <w:p w14:paraId="14ED593B" w14:textId="77777777" w:rsidR="002C43B5" w:rsidRPr="002C43B5" w:rsidRDefault="002C43B5" w:rsidP="00E8096C">
            <w:pPr>
              <w:spacing w:after="0" w:line="240" w:lineRule="auto"/>
              <w:rPr>
                <w:rFonts w:ascii="Arial" w:eastAsia="Times New Roman" w:hAnsi="Arial" w:cs="Arial"/>
                <w:sz w:val="20"/>
                <w:szCs w:val="20"/>
              </w:rPr>
            </w:pPr>
            <w:r w:rsidRPr="002C43B5">
              <w:rPr>
                <w:rFonts w:ascii="Arial" w:eastAsia="Times New Roman" w:hAnsi="Arial" w:cs="Arial"/>
                <w:sz w:val="20"/>
                <w:szCs w:val="20"/>
              </w:rPr>
              <w:t xml:space="preserve"> Cheques 792, 795, 796, 797 </w:t>
            </w:r>
          </w:p>
        </w:tc>
      </w:tr>
      <w:tr w:rsidR="002C43B5" w:rsidRPr="002C43B5" w14:paraId="79FE7DD8" w14:textId="77777777" w:rsidTr="00D80FAE">
        <w:trPr>
          <w:trHeight w:val="109"/>
        </w:trPr>
        <w:tc>
          <w:tcPr>
            <w:tcW w:w="3828" w:type="dxa"/>
            <w:tcBorders>
              <w:top w:val="nil"/>
              <w:left w:val="nil"/>
              <w:bottom w:val="nil"/>
              <w:right w:val="nil"/>
            </w:tcBorders>
            <w:shd w:val="clear" w:color="auto" w:fill="auto"/>
            <w:noWrap/>
            <w:vAlign w:val="bottom"/>
            <w:hideMark/>
          </w:tcPr>
          <w:p w14:paraId="3449C26C" w14:textId="77777777" w:rsidR="002C43B5" w:rsidRPr="002C43B5" w:rsidRDefault="002C43B5" w:rsidP="00E8096C">
            <w:pPr>
              <w:spacing w:after="0" w:line="240" w:lineRule="auto"/>
              <w:rPr>
                <w:rFonts w:ascii="Arial" w:eastAsia="Times New Roman" w:hAnsi="Arial" w:cs="Arial"/>
                <w:sz w:val="20"/>
                <w:szCs w:val="20"/>
              </w:rPr>
            </w:pPr>
          </w:p>
        </w:tc>
        <w:tc>
          <w:tcPr>
            <w:tcW w:w="964" w:type="dxa"/>
            <w:tcBorders>
              <w:top w:val="nil"/>
              <w:left w:val="nil"/>
              <w:bottom w:val="nil"/>
              <w:right w:val="nil"/>
            </w:tcBorders>
            <w:shd w:val="clear" w:color="auto" w:fill="auto"/>
            <w:noWrap/>
            <w:vAlign w:val="bottom"/>
            <w:hideMark/>
          </w:tcPr>
          <w:p w14:paraId="0CB47298"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noWrap/>
            <w:vAlign w:val="bottom"/>
            <w:hideMark/>
          </w:tcPr>
          <w:p w14:paraId="019CDE08"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6158D648" w14:textId="77777777" w:rsidTr="00D80FAE">
        <w:trPr>
          <w:trHeight w:val="450"/>
        </w:trPr>
        <w:tc>
          <w:tcPr>
            <w:tcW w:w="3828" w:type="dxa"/>
            <w:tcBorders>
              <w:top w:val="nil"/>
              <w:left w:val="nil"/>
              <w:bottom w:val="nil"/>
              <w:right w:val="nil"/>
            </w:tcBorders>
            <w:shd w:val="clear" w:color="auto" w:fill="auto"/>
            <w:noWrap/>
            <w:vAlign w:val="bottom"/>
            <w:hideMark/>
          </w:tcPr>
          <w:p w14:paraId="332EB65D" w14:textId="77777777"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 xml:space="preserve">Net balances </w:t>
            </w:r>
          </w:p>
        </w:tc>
        <w:tc>
          <w:tcPr>
            <w:tcW w:w="964" w:type="dxa"/>
            <w:tcBorders>
              <w:top w:val="nil"/>
              <w:left w:val="nil"/>
              <w:bottom w:val="nil"/>
              <w:right w:val="nil"/>
            </w:tcBorders>
            <w:shd w:val="clear" w:color="auto" w:fill="auto"/>
            <w:noWrap/>
            <w:vAlign w:val="bottom"/>
            <w:hideMark/>
          </w:tcPr>
          <w:p w14:paraId="2216EC92"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14,672.37</w:t>
            </w:r>
          </w:p>
        </w:tc>
        <w:tc>
          <w:tcPr>
            <w:tcW w:w="3131" w:type="dxa"/>
            <w:tcBorders>
              <w:top w:val="nil"/>
              <w:left w:val="nil"/>
              <w:bottom w:val="nil"/>
              <w:right w:val="nil"/>
            </w:tcBorders>
            <w:shd w:val="clear" w:color="auto" w:fill="auto"/>
            <w:noWrap/>
            <w:vAlign w:val="bottom"/>
            <w:hideMark/>
          </w:tcPr>
          <w:p w14:paraId="647E6E42"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2DBB3111" w14:textId="77777777" w:rsidTr="00D80FAE">
        <w:trPr>
          <w:trHeight w:val="244"/>
        </w:trPr>
        <w:tc>
          <w:tcPr>
            <w:tcW w:w="3828" w:type="dxa"/>
            <w:tcBorders>
              <w:top w:val="nil"/>
              <w:left w:val="nil"/>
              <w:bottom w:val="nil"/>
              <w:right w:val="nil"/>
            </w:tcBorders>
            <w:shd w:val="clear" w:color="auto" w:fill="auto"/>
            <w:noWrap/>
            <w:vAlign w:val="bottom"/>
            <w:hideMark/>
          </w:tcPr>
          <w:p w14:paraId="28216F1C"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25B04EAE" w14:textId="77777777" w:rsidR="002C43B5" w:rsidRPr="002C43B5" w:rsidRDefault="002C43B5" w:rsidP="00E8096C">
            <w:pPr>
              <w:spacing w:after="0" w:line="240" w:lineRule="auto"/>
              <w:rPr>
                <w:rFonts w:ascii="Times New Roman" w:eastAsia="Times New Roman" w:hAnsi="Times New Roman" w:cs="Times New Roman"/>
                <w:sz w:val="20"/>
                <w:szCs w:val="20"/>
              </w:rPr>
            </w:pPr>
          </w:p>
        </w:tc>
        <w:tc>
          <w:tcPr>
            <w:tcW w:w="3131" w:type="dxa"/>
            <w:tcBorders>
              <w:top w:val="nil"/>
              <w:left w:val="nil"/>
              <w:bottom w:val="nil"/>
              <w:right w:val="nil"/>
            </w:tcBorders>
            <w:shd w:val="clear" w:color="auto" w:fill="auto"/>
            <w:noWrap/>
            <w:vAlign w:val="bottom"/>
            <w:hideMark/>
          </w:tcPr>
          <w:p w14:paraId="77C723F4" w14:textId="77777777" w:rsidR="002C43B5" w:rsidRPr="002C43B5" w:rsidRDefault="002C43B5" w:rsidP="00E8096C">
            <w:pPr>
              <w:spacing w:after="0" w:line="240" w:lineRule="auto"/>
              <w:rPr>
                <w:rFonts w:ascii="Times New Roman" w:eastAsia="Times New Roman" w:hAnsi="Times New Roman" w:cs="Times New Roman"/>
                <w:sz w:val="20"/>
                <w:szCs w:val="20"/>
              </w:rPr>
            </w:pPr>
          </w:p>
        </w:tc>
      </w:tr>
      <w:tr w:rsidR="002C43B5" w:rsidRPr="002C43B5" w14:paraId="1B6E7989" w14:textId="77777777" w:rsidTr="00D80FAE">
        <w:trPr>
          <w:trHeight w:val="450"/>
        </w:trPr>
        <w:tc>
          <w:tcPr>
            <w:tcW w:w="3828" w:type="dxa"/>
            <w:tcBorders>
              <w:top w:val="nil"/>
              <w:left w:val="nil"/>
              <w:bottom w:val="nil"/>
              <w:right w:val="nil"/>
            </w:tcBorders>
            <w:shd w:val="clear" w:color="auto" w:fill="auto"/>
            <w:noWrap/>
            <w:vAlign w:val="bottom"/>
            <w:hideMark/>
          </w:tcPr>
          <w:p w14:paraId="01562289" w14:textId="34BF7833"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 xml:space="preserve">Cashbook </w:t>
            </w:r>
            <w:r w:rsidR="00B262C1">
              <w:rPr>
                <w:rFonts w:ascii="Arial" w:eastAsia="Times New Roman" w:hAnsi="Arial" w:cs="Arial"/>
                <w:b/>
                <w:bCs/>
                <w:sz w:val="20"/>
                <w:szCs w:val="20"/>
              </w:rPr>
              <w:t>(opening balance 01.04.22)</w:t>
            </w:r>
          </w:p>
        </w:tc>
        <w:tc>
          <w:tcPr>
            <w:tcW w:w="964" w:type="dxa"/>
            <w:tcBorders>
              <w:top w:val="nil"/>
              <w:left w:val="nil"/>
              <w:bottom w:val="nil"/>
              <w:right w:val="nil"/>
            </w:tcBorders>
            <w:shd w:val="clear" w:color="auto" w:fill="auto"/>
            <w:noWrap/>
            <w:vAlign w:val="bottom"/>
            <w:hideMark/>
          </w:tcPr>
          <w:p w14:paraId="60778E93"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10,612.89</w:t>
            </w:r>
          </w:p>
        </w:tc>
        <w:tc>
          <w:tcPr>
            <w:tcW w:w="3131" w:type="dxa"/>
            <w:tcBorders>
              <w:top w:val="nil"/>
              <w:left w:val="nil"/>
              <w:bottom w:val="nil"/>
              <w:right w:val="nil"/>
            </w:tcBorders>
            <w:shd w:val="clear" w:color="auto" w:fill="auto"/>
            <w:noWrap/>
            <w:vAlign w:val="bottom"/>
            <w:hideMark/>
          </w:tcPr>
          <w:p w14:paraId="65A58F11"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2A6B94FB" w14:textId="77777777" w:rsidTr="00D80FAE">
        <w:trPr>
          <w:trHeight w:val="450"/>
        </w:trPr>
        <w:tc>
          <w:tcPr>
            <w:tcW w:w="3828" w:type="dxa"/>
            <w:tcBorders>
              <w:top w:val="nil"/>
              <w:left w:val="nil"/>
              <w:bottom w:val="nil"/>
              <w:right w:val="nil"/>
            </w:tcBorders>
            <w:shd w:val="clear" w:color="auto" w:fill="auto"/>
            <w:noWrap/>
            <w:vAlign w:val="bottom"/>
            <w:hideMark/>
          </w:tcPr>
          <w:p w14:paraId="783947FF" w14:textId="69E92ED3" w:rsidR="002C43B5" w:rsidRPr="002C43B5" w:rsidRDefault="002C43B5" w:rsidP="00E8096C">
            <w:pPr>
              <w:spacing w:after="0" w:line="240" w:lineRule="auto"/>
              <w:rPr>
                <w:rFonts w:ascii="Arial" w:eastAsia="Times New Roman" w:hAnsi="Arial" w:cs="Arial"/>
                <w:sz w:val="20"/>
                <w:szCs w:val="20"/>
              </w:rPr>
            </w:pPr>
            <w:r w:rsidRPr="002C43B5">
              <w:rPr>
                <w:rFonts w:ascii="Arial" w:eastAsia="Times New Roman" w:hAnsi="Arial" w:cs="Arial"/>
                <w:sz w:val="20"/>
                <w:szCs w:val="20"/>
              </w:rPr>
              <w:t>Add receipts</w:t>
            </w:r>
            <w:r w:rsidR="00B262C1">
              <w:rPr>
                <w:rFonts w:ascii="Arial" w:eastAsia="Times New Roman" w:hAnsi="Arial" w:cs="Arial"/>
                <w:sz w:val="20"/>
                <w:szCs w:val="20"/>
              </w:rPr>
              <w:t xml:space="preserve"> (</w:t>
            </w:r>
            <w:r w:rsidR="00E97EF7">
              <w:rPr>
                <w:rFonts w:ascii="Arial" w:eastAsia="Times New Roman" w:hAnsi="Arial" w:cs="Arial"/>
                <w:sz w:val="20"/>
                <w:szCs w:val="20"/>
              </w:rPr>
              <w:t xml:space="preserve">total </w:t>
            </w:r>
            <w:r w:rsidR="00B262C1">
              <w:rPr>
                <w:rFonts w:ascii="Arial" w:eastAsia="Times New Roman" w:hAnsi="Arial" w:cs="Arial"/>
                <w:sz w:val="20"/>
                <w:szCs w:val="20"/>
              </w:rPr>
              <w:t>since 01.04.22)</w:t>
            </w:r>
          </w:p>
        </w:tc>
        <w:tc>
          <w:tcPr>
            <w:tcW w:w="964" w:type="dxa"/>
            <w:tcBorders>
              <w:top w:val="nil"/>
              <w:left w:val="nil"/>
              <w:bottom w:val="nil"/>
              <w:right w:val="nil"/>
            </w:tcBorders>
            <w:shd w:val="clear" w:color="auto" w:fill="auto"/>
            <w:noWrap/>
            <w:vAlign w:val="bottom"/>
            <w:hideMark/>
          </w:tcPr>
          <w:p w14:paraId="488BE990" w14:textId="77777777" w:rsidR="002C43B5" w:rsidRPr="00AA2C96" w:rsidRDefault="002C43B5" w:rsidP="00E8096C">
            <w:pPr>
              <w:spacing w:after="0" w:line="240" w:lineRule="auto"/>
              <w:jc w:val="right"/>
              <w:rPr>
                <w:rFonts w:ascii="Arial" w:eastAsia="Times New Roman" w:hAnsi="Arial" w:cs="Arial"/>
                <w:sz w:val="20"/>
                <w:szCs w:val="20"/>
              </w:rPr>
            </w:pPr>
            <w:r w:rsidRPr="00AA2C96">
              <w:rPr>
                <w:rFonts w:ascii="Arial" w:eastAsia="Times New Roman" w:hAnsi="Arial" w:cs="Arial"/>
                <w:sz w:val="20"/>
                <w:szCs w:val="20"/>
              </w:rPr>
              <w:t>6,600</w:t>
            </w:r>
          </w:p>
        </w:tc>
        <w:tc>
          <w:tcPr>
            <w:tcW w:w="3131" w:type="dxa"/>
            <w:tcBorders>
              <w:top w:val="nil"/>
              <w:left w:val="nil"/>
              <w:bottom w:val="nil"/>
              <w:right w:val="nil"/>
            </w:tcBorders>
            <w:shd w:val="clear" w:color="auto" w:fill="auto"/>
            <w:noWrap/>
            <w:vAlign w:val="bottom"/>
            <w:hideMark/>
          </w:tcPr>
          <w:p w14:paraId="3A8C10C1"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4DD3F71A" w14:textId="77777777" w:rsidTr="00D80FAE">
        <w:trPr>
          <w:trHeight w:val="450"/>
        </w:trPr>
        <w:tc>
          <w:tcPr>
            <w:tcW w:w="3828" w:type="dxa"/>
            <w:tcBorders>
              <w:top w:val="nil"/>
              <w:left w:val="nil"/>
              <w:bottom w:val="nil"/>
              <w:right w:val="nil"/>
            </w:tcBorders>
            <w:shd w:val="clear" w:color="auto" w:fill="auto"/>
            <w:noWrap/>
            <w:vAlign w:val="bottom"/>
            <w:hideMark/>
          </w:tcPr>
          <w:p w14:paraId="7C3F24FE" w14:textId="55176ACC" w:rsidR="002C43B5" w:rsidRPr="002C43B5" w:rsidRDefault="002C43B5" w:rsidP="00E8096C">
            <w:pPr>
              <w:spacing w:after="0" w:line="240" w:lineRule="auto"/>
              <w:rPr>
                <w:rFonts w:ascii="Arial" w:eastAsia="Times New Roman" w:hAnsi="Arial" w:cs="Arial"/>
                <w:sz w:val="20"/>
                <w:szCs w:val="20"/>
              </w:rPr>
            </w:pPr>
            <w:r w:rsidRPr="002C43B5">
              <w:rPr>
                <w:rFonts w:ascii="Arial" w:eastAsia="Times New Roman" w:hAnsi="Arial" w:cs="Arial"/>
                <w:sz w:val="20"/>
                <w:szCs w:val="20"/>
              </w:rPr>
              <w:t>Less payments</w:t>
            </w:r>
            <w:r w:rsidR="00B262C1">
              <w:rPr>
                <w:rFonts w:ascii="Arial" w:eastAsia="Times New Roman" w:hAnsi="Arial" w:cs="Arial"/>
                <w:sz w:val="20"/>
                <w:szCs w:val="20"/>
              </w:rPr>
              <w:t xml:space="preserve"> (</w:t>
            </w:r>
            <w:r w:rsidR="00E97EF7">
              <w:rPr>
                <w:rFonts w:ascii="Arial" w:eastAsia="Times New Roman" w:hAnsi="Arial" w:cs="Arial"/>
                <w:sz w:val="20"/>
                <w:szCs w:val="20"/>
              </w:rPr>
              <w:t xml:space="preserve">total </w:t>
            </w:r>
            <w:r w:rsidR="00B262C1">
              <w:rPr>
                <w:rFonts w:ascii="Arial" w:eastAsia="Times New Roman" w:hAnsi="Arial" w:cs="Arial"/>
                <w:sz w:val="20"/>
                <w:szCs w:val="20"/>
              </w:rPr>
              <w:t>since 01.04.22)</w:t>
            </w:r>
          </w:p>
        </w:tc>
        <w:tc>
          <w:tcPr>
            <w:tcW w:w="964" w:type="dxa"/>
            <w:tcBorders>
              <w:top w:val="nil"/>
              <w:left w:val="nil"/>
              <w:bottom w:val="nil"/>
              <w:right w:val="nil"/>
            </w:tcBorders>
            <w:shd w:val="clear" w:color="auto" w:fill="auto"/>
            <w:noWrap/>
            <w:vAlign w:val="bottom"/>
            <w:hideMark/>
          </w:tcPr>
          <w:p w14:paraId="1D7B0CE0" w14:textId="77777777" w:rsidR="002C43B5" w:rsidRPr="002C43B5" w:rsidRDefault="002C43B5" w:rsidP="00E8096C">
            <w:pPr>
              <w:spacing w:after="0" w:line="240" w:lineRule="auto"/>
              <w:jc w:val="right"/>
              <w:rPr>
                <w:rFonts w:ascii="Arial" w:eastAsia="Times New Roman" w:hAnsi="Arial" w:cs="Arial"/>
                <w:sz w:val="20"/>
                <w:szCs w:val="20"/>
              </w:rPr>
            </w:pPr>
            <w:r w:rsidRPr="002C43B5">
              <w:rPr>
                <w:rFonts w:ascii="Arial" w:eastAsia="Times New Roman" w:hAnsi="Arial" w:cs="Arial"/>
                <w:sz w:val="20"/>
                <w:szCs w:val="20"/>
              </w:rPr>
              <w:t>-2540.52</w:t>
            </w:r>
          </w:p>
        </w:tc>
        <w:tc>
          <w:tcPr>
            <w:tcW w:w="3131" w:type="dxa"/>
            <w:tcBorders>
              <w:top w:val="nil"/>
              <w:left w:val="nil"/>
              <w:bottom w:val="nil"/>
              <w:right w:val="nil"/>
            </w:tcBorders>
            <w:shd w:val="clear" w:color="auto" w:fill="auto"/>
            <w:noWrap/>
            <w:vAlign w:val="bottom"/>
            <w:hideMark/>
          </w:tcPr>
          <w:p w14:paraId="14A9B6BC" w14:textId="77777777" w:rsidR="002C43B5" w:rsidRPr="002C43B5" w:rsidRDefault="002C43B5" w:rsidP="00E8096C">
            <w:pPr>
              <w:spacing w:after="0" w:line="240" w:lineRule="auto"/>
              <w:jc w:val="right"/>
              <w:rPr>
                <w:rFonts w:ascii="Arial" w:eastAsia="Times New Roman" w:hAnsi="Arial" w:cs="Arial"/>
                <w:sz w:val="20"/>
                <w:szCs w:val="20"/>
              </w:rPr>
            </w:pPr>
          </w:p>
        </w:tc>
      </w:tr>
      <w:tr w:rsidR="002C43B5" w:rsidRPr="002C43B5" w14:paraId="53564781" w14:textId="77777777" w:rsidTr="00D80FAE">
        <w:trPr>
          <w:trHeight w:val="450"/>
        </w:trPr>
        <w:tc>
          <w:tcPr>
            <w:tcW w:w="3828" w:type="dxa"/>
            <w:tcBorders>
              <w:top w:val="nil"/>
              <w:left w:val="nil"/>
              <w:bottom w:val="nil"/>
              <w:right w:val="nil"/>
            </w:tcBorders>
            <w:shd w:val="clear" w:color="auto" w:fill="auto"/>
            <w:noWrap/>
            <w:vAlign w:val="bottom"/>
            <w:hideMark/>
          </w:tcPr>
          <w:p w14:paraId="57BB921C" w14:textId="77777777" w:rsidR="002C43B5" w:rsidRPr="002C43B5" w:rsidRDefault="002C43B5" w:rsidP="00E8096C">
            <w:pPr>
              <w:spacing w:after="0" w:line="240" w:lineRule="auto"/>
              <w:rPr>
                <w:rFonts w:ascii="Arial" w:eastAsia="Times New Roman" w:hAnsi="Arial" w:cs="Arial"/>
                <w:b/>
                <w:bCs/>
                <w:sz w:val="20"/>
                <w:szCs w:val="20"/>
              </w:rPr>
            </w:pPr>
            <w:r w:rsidRPr="002C43B5">
              <w:rPr>
                <w:rFonts w:ascii="Arial" w:eastAsia="Times New Roman" w:hAnsi="Arial" w:cs="Arial"/>
                <w:b/>
                <w:bCs/>
                <w:sz w:val="20"/>
                <w:szCs w:val="20"/>
              </w:rPr>
              <w:t>Net balance</w:t>
            </w:r>
          </w:p>
        </w:tc>
        <w:tc>
          <w:tcPr>
            <w:tcW w:w="964" w:type="dxa"/>
            <w:tcBorders>
              <w:top w:val="nil"/>
              <w:left w:val="nil"/>
              <w:bottom w:val="nil"/>
              <w:right w:val="nil"/>
            </w:tcBorders>
            <w:shd w:val="clear" w:color="auto" w:fill="auto"/>
            <w:noWrap/>
            <w:vAlign w:val="bottom"/>
            <w:hideMark/>
          </w:tcPr>
          <w:p w14:paraId="51E12B11" w14:textId="77777777" w:rsidR="002C43B5" w:rsidRPr="002C43B5" w:rsidRDefault="002C43B5" w:rsidP="00E8096C">
            <w:pPr>
              <w:spacing w:after="0" w:line="240" w:lineRule="auto"/>
              <w:jc w:val="right"/>
              <w:rPr>
                <w:rFonts w:ascii="Arial" w:eastAsia="Times New Roman" w:hAnsi="Arial" w:cs="Arial"/>
                <w:b/>
                <w:bCs/>
                <w:sz w:val="20"/>
                <w:szCs w:val="20"/>
              </w:rPr>
            </w:pPr>
            <w:r w:rsidRPr="002C43B5">
              <w:rPr>
                <w:rFonts w:ascii="Arial" w:eastAsia="Times New Roman" w:hAnsi="Arial" w:cs="Arial"/>
                <w:b/>
                <w:bCs/>
                <w:sz w:val="20"/>
                <w:szCs w:val="20"/>
              </w:rPr>
              <w:t>14672.37</w:t>
            </w:r>
          </w:p>
        </w:tc>
        <w:tc>
          <w:tcPr>
            <w:tcW w:w="3131" w:type="dxa"/>
            <w:tcBorders>
              <w:top w:val="nil"/>
              <w:left w:val="nil"/>
              <w:bottom w:val="nil"/>
              <w:right w:val="nil"/>
            </w:tcBorders>
            <w:shd w:val="clear" w:color="auto" w:fill="auto"/>
            <w:noWrap/>
            <w:vAlign w:val="bottom"/>
            <w:hideMark/>
          </w:tcPr>
          <w:p w14:paraId="463DFE6C" w14:textId="77777777" w:rsidR="002C43B5" w:rsidRPr="002C43B5" w:rsidRDefault="002C43B5" w:rsidP="00E8096C">
            <w:pPr>
              <w:spacing w:after="0" w:line="240" w:lineRule="auto"/>
              <w:jc w:val="right"/>
              <w:rPr>
                <w:rFonts w:ascii="Arial" w:eastAsia="Times New Roman" w:hAnsi="Arial" w:cs="Arial"/>
                <w:b/>
                <w:bCs/>
                <w:sz w:val="20"/>
                <w:szCs w:val="20"/>
              </w:rPr>
            </w:pPr>
          </w:p>
        </w:tc>
      </w:tr>
    </w:tbl>
    <w:p w14:paraId="6336A6FF" w14:textId="2A10CE6E" w:rsidR="002C43B5" w:rsidRDefault="00E8096C" w:rsidP="00E8096C">
      <w:pPr>
        <w:ind w:firstLine="720"/>
      </w:pPr>
      <w:r>
        <w:br w:type="textWrapping" w:clear="all"/>
      </w:r>
    </w:p>
    <w:tbl>
      <w:tblPr>
        <w:tblW w:w="8080" w:type="dxa"/>
        <w:tblLook w:val="04A0" w:firstRow="1" w:lastRow="0" w:firstColumn="1" w:lastColumn="0" w:noHBand="0" w:noVBand="1"/>
      </w:tblPr>
      <w:tblGrid>
        <w:gridCol w:w="3828"/>
        <w:gridCol w:w="1106"/>
        <w:gridCol w:w="3146"/>
      </w:tblGrid>
      <w:tr w:rsidR="00AB0852" w:rsidRPr="00AB0852" w14:paraId="2F43AE98" w14:textId="77777777" w:rsidTr="00945707">
        <w:trPr>
          <w:trHeight w:val="255"/>
        </w:trPr>
        <w:tc>
          <w:tcPr>
            <w:tcW w:w="3828" w:type="dxa"/>
            <w:tcBorders>
              <w:top w:val="nil"/>
              <w:left w:val="nil"/>
              <w:bottom w:val="nil"/>
              <w:right w:val="nil"/>
            </w:tcBorders>
            <w:shd w:val="clear" w:color="auto" w:fill="auto"/>
            <w:noWrap/>
            <w:vAlign w:val="bottom"/>
            <w:hideMark/>
          </w:tcPr>
          <w:p w14:paraId="6683ED3D" w14:textId="77777777" w:rsidR="00AB0852" w:rsidRPr="00AB0852" w:rsidRDefault="00AB0852" w:rsidP="00AB0852">
            <w:pPr>
              <w:spacing w:after="0" w:line="240" w:lineRule="auto"/>
              <w:rPr>
                <w:rFonts w:ascii="Arial" w:eastAsia="Times New Roman" w:hAnsi="Arial" w:cs="Arial"/>
                <w:sz w:val="20"/>
                <w:szCs w:val="20"/>
              </w:rPr>
            </w:pPr>
            <w:r w:rsidRPr="00AB0852">
              <w:rPr>
                <w:rFonts w:ascii="Arial" w:eastAsia="Times New Roman" w:hAnsi="Arial" w:cs="Arial"/>
                <w:sz w:val="20"/>
                <w:szCs w:val="20"/>
              </w:rPr>
              <w:t>Bank Reconciliation August 2022</w:t>
            </w:r>
          </w:p>
        </w:tc>
        <w:tc>
          <w:tcPr>
            <w:tcW w:w="1106" w:type="dxa"/>
            <w:tcBorders>
              <w:top w:val="nil"/>
              <w:left w:val="nil"/>
              <w:bottom w:val="nil"/>
              <w:right w:val="nil"/>
            </w:tcBorders>
            <w:shd w:val="clear" w:color="auto" w:fill="auto"/>
            <w:noWrap/>
            <w:vAlign w:val="bottom"/>
            <w:hideMark/>
          </w:tcPr>
          <w:p w14:paraId="6E3125AF" w14:textId="77777777" w:rsidR="00AB0852" w:rsidRPr="00AB0852" w:rsidRDefault="00AB0852" w:rsidP="00AB0852">
            <w:pPr>
              <w:spacing w:after="0" w:line="240" w:lineRule="auto"/>
              <w:rPr>
                <w:rFonts w:ascii="Arial" w:eastAsia="Times New Roman" w:hAnsi="Arial" w:cs="Arial"/>
                <w:sz w:val="20"/>
                <w:szCs w:val="20"/>
              </w:rPr>
            </w:pPr>
          </w:p>
        </w:tc>
        <w:tc>
          <w:tcPr>
            <w:tcW w:w="3146" w:type="dxa"/>
            <w:tcBorders>
              <w:top w:val="nil"/>
              <w:left w:val="nil"/>
              <w:bottom w:val="nil"/>
              <w:right w:val="nil"/>
            </w:tcBorders>
            <w:shd w:val="clear" w:color="auto" w:fill="auto"/>
            <w:noWrap/>
            <w:vAlign w:val="bottom"/>
            <w:hideMark/>
          </w:tcPr>
          <w:p w14:paraId="6E7F9352"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10BF6477" w14:textId="77777777" w:rsidTr="00945707">
        <w:trPr>
          <w:trHeight w:val="255"/>
        </w:trPr>
        <w:tc>
          <w:tcPr>
            <w:tcW w:w="3828" w:type="dxa"/>
            <w:tcBorders>
              <w:top w:val="nil"/>
              <w:left w:val="nil"/>
              <w:bottom w:val="nil"/>
              <w:right w:val="nil"/>
            </w:tcBorders>
            <w:shd w:val="clear" w:color="auto" w:fill="auto"/>
            <w:noWrap/>
            <w:vAlign w:val="bottom"/>
            <w:hideMark/>
          </w:tcPr>
          <w:p w14:paraId="528DD628" w14:textId="77777777" w:rsidR="00AB0852" w:rsidRPr="00AB0852" w:rsidRDefault="00AB0852" w:rsidP="00AB0852">
            <w:pPr>
              <w:spacing w:after="0" w:line="240" w:lineRule="auto"/>
              <w:rPr>
                <w:rFonts w:ascii="Arial" w:eastAsia="Times New Roman" w:hAnsi="Arial" w:cs="Arial"/>
                <w:sz w:val="20"/>
                <w:szCs w:val="20"/>
              </w:rPr>
            </w:pPr>
            <w:r w:rsidRPr="00AB0852">
              <w:rPr>
                <w:rFonts w:ascii="Arial" w:eastAsia="Times New Roman" w:hAnsi="Arial" w:cs="Arial"/>
                <w:sz w:val="20"/>
                <w:szCs w:val="20"/>
              </w:rPr>
              <w:t xml:space="preserve">Balance per bank statement </w:t>
            </w:r>
          </w:p>
        </w:tc>
        <w:tc>
          <w:tcPr>
            <w:tcW w:w="1106" w:type="dxa"/>
            <w:tcBorders>
              <w:top w:val="nil"/>
              <w:left w:val="nil"/>
              <w:bottom w:val="nil"/>
              <w:right w:val="nil"/>
            </w:tcBorders>
            <w:shd w:val="clear" w:color="auto" w:fill="auto"/>
            <w:noWrap/>
            <w:vAlign w:val="bottom"/>
            <w:hideMark/>
          </w:tcPr>
          <w:p w14:paraId="265DADAD" w14:textId="77777777" w:rsidR="00AB0852" w:rsidRPr="00AB0852" w:rsidRDefault="00AB0852" w:rsidP="00AB0852">
            <w:pPr>
              <w:spacing w:after="0" w:line="240" w:lineRule="auto"/>
              <w:rPr>
                <w:rFonts w:ascii="Arial" w:eastAsia="Times New Roman" w:hAnsi="Arial" w:cs="Arial"/>
                <w:sz w:val="20"/>
                <w:szCs w:val="20"/>
              </w:rPr>
            </w:pPr>
          </w:p>
        </w:tc>
        <w:tc>
          <w:tcPr>
            <w:tcW w:w="3146" w:type="dxa"/>
            <w:tcBorders>
              <w:top w:val="nil"/>
              <w:left w:val="nil"/>
              <w:bottom w:val="nil"/>
              <w:right w:val="nil"/>
            </w:tcBorders>
            <w:shd w:val="clear" w:color="auto" w:fill="auto"/>
            <w:noWrap/>
            <w:vAlign w:val="bottom"/>
            <w:hideMark/>
          </w:tcPr>
          <w:p w14:paraId="72DC83F6"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4EB4578F" w14:textId="77777777" w:rsidTr="00945707">
        <w:trPr>
          <w:trHeight w:val="255"/>
        </w:trPr>
        <w:tc>
          <w:tcPr>
            <w:tcW w:w="3828" w:type="dxa"/>
            <w:tcBorders>
              <w:top w:val="nil"/>
              <w:left w:val="nil"/>
              <w:bottom w:val="nil"/>
              <w:right w:val="nil"/>
            </w:tcBorders>
            <w:shd w:val="clear" w:color="auto" w:fill="auto"/>
            <w:noWrap/>
            <w:vAlign w:val="bottom"/>
            <w:hideMark/>
          </w:tcPr>
          <w:p w14:paraId="197DD285"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0B01EF05"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3146" w:type="dxa"/>
            <w:tcBorders>
              <w:top w:val="nil"/>
              <w:left w:val="nil"/>
              <w:bottom w:val="nil"/>
              <w:right w:val="nil"/>
            </w:tcBorders>
            <w:shd w:val="clear" w:color="auto" w:fill="auto"/>
            <w:noWrap/>
            <w:vAlign w:val="bottom"/>
            <w:hideMark/>
          </w:tcPr>
          <w:p w14:paraId="643B36DB"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3F910574" w14:textId="77777777" w:rsidTr="00945707">
        <w:trPr>
          <w:trHeight w:val="255"/>
        </w:trPr>
        <w:tc>
          <w:tcPr>
            <w:tcW w:w="3828" w:type="dxa"/>
            <w:tcBorders>
              <w:top w:val="nil"/>
              <w:left w:val="nil"/>
              <w:bottom w:val="nil"/>
              <w:right w:val="nil"/>
            </w:tcBorders>
            <w:shd w:val="clear" w:color="auto" w:fill="auto"/>
            <w:noWrap/>
            <w:vAlign w:val="bottom"/>
            <w:hideMark/>
          </w:tcPr>
          <w:p w14:paraId="778FE748"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66A8A94B"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3146" w:type="dxa"/>
            <w:tcBorders>
              <w:top w:val="nil"/>
              <w:left w:val="nil"/>
              <w:bottom w:val="nil"/>
              <w:right w:val="nil"/>
            </w:tcBorders>
            <w:shd w:val="clear" w:color="auto" w:fill="auto"/>
            <w:noWrap/>
            <w:vAlign w:val="bottom"/>
            <w:hideMark/>
          </w:tcPr>
          <w:p w14:paraId="6F739110"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7DCBCB94" w14:textId="77777777" w:rsidTr="00945707">
        <w:trPr>
          <w:trHeight w:val="255"/>
        </w:trPr>
        <w:tc>
          <w:tcPr>
            <w:tcW w:w="3828" w:type="dxa"/>
            <w:tcBorders>
              <w:top w:val="nil"/>
              <w:left w:val="nil"/>
              <w:bottom w:val="nil"/>
              <w:right w:val="nil"/>
            </w:tcBorders>
            <w:shd w:val="clear" w:color="auto" w:fill="auto"/>
            <w:noWrap/>
            <w:vAlign w:val="bottom"/>
            <w:hideMark/>
          </w:tcPr>
          <w:p w14:paraId="398B09AF" w14:textId="77777777"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Closing balance 12th August 2022</w:t>
            </w:r>
          </w:p>
        </w:tc>
        <w:tc>
          <w:tcPr>
            <w:tcW w:w="1106" w:type="dxa"/>
            <w:tcBorders>
              <w:top w:val="nil"/>
              <w:left w:val="nil"/>
              <w:bottom w:val="nil"/>
              <w:right w:val="nil"/>
            </w:tcBorders>
            <w:shd w:val="clear" w:color="auto" w:fill="auto"/>
            <w:noWrap/>
            <w:vAlign w:val="bottom"/>
            <w:hideMark/>
          </w:tcPr>
          <w:p w14:paraId="25FF508C" w14:textId="77777777" w:rsidR="00AB0852" w:rsidRPr="00AB0852" w:rsidRDefault="00AB0852" w:rsidP="00AB0852">
            <w:pPr>
              <w:spacing w:after="0" w:line="240" w:lineRule="auto"/>
              <w:jc w:val="right"/>
              <w:rPr>
                <w:rFonts w:ascii="Arial" w:eastAsia="Times New Roman" w:hAnsi="Arial" w:cs="Arial"/>
                <w:sz w:val="20"/>
                <w:szCs w:val="20"/>
              </w:rPr>
            </w:pPr>
            <w:r w:rsidRPr="00AB0852">
              <w:rPr>
                <w:rFonts w:ascii="Arial" w:eastAsia="Times New Roman" w:hAnsi="Arial" w:cs="Arial"/>
                <w:sz w:val="20"/>
                <w:szCs w:val="20"/>
              </w:rPr>
              <w:t>14,672.37</w:t>
            </w:r>
          </w:p>
        </w:tc>
        <w:tc>
          <w:tcPr>
            <w:tcW w:w="3146" w:type="dxa"/>
            <w:tcBorders>
              <w:top w:val="nil"/>
              <w:left w:val="nil"/>
              <w:bottom w:val="nil"/>
              <w:right w:val="nil"/>
            </w:tcBorders>
            <w:shd w:val="clear" w:color="auto" w:fill="auto"/>
            <w:noWrap/>
            <w:vAlign w:val="bottom"/>
            <w:hideMark/>
          </w:tcPr>
          <w:p w14:paraId="4EC1D9C2" w14:textId="77777777" w:rsidR="00AB0852" w:rsidRPr="00AB0852" w:rsidRDefault="00AB0852" w:rsidP="00AB0852">
            <w:pPr>
              <w:spacing w:after="0" w:line="240" w:lineRule="auto"/>
              <w:jc w:val="right"/>
              <w:rPr>
                <w:rFonts w:ascii="Arial" w:eastAsia="Times New Roman" w:hAnsi="Arial" w:cs="Arial"/>
                <w:sz w:val="20"/>
                <w:szCs w:val="20"/>
              </w:rPr>
            </w:pPr>
          </w:p>
        </w:tc>
      </w:tr>
      <w:tr w:rsidR="00AB0852" w:rsidRPr="00AB0852" w14:paraId="336E6445" w14:textId="77777777" w:rsidTr="00945707">
        <w:trPr>
          <w:trHeight w:val="255"/>
        </w:trPr>
        <w:tc>
          <w:tcPr>
            <w:tcW w:w="3828" w:type="dxa"/>
            <w:tcBorders>
              <w:top w:val="nil"/>
              <w:left w:val="nil"/>
              <w:bottom w:val="nil"/>
              <w:right w:val="nil"/>
            </w:tcBorders>
            <w:shd w:val="clear" w:color="auto" w:fill="auto"/>
            <w:noWrap/>
            <w:vAlign w:val="bottom"/>
            <w:hideMark/>
          </w:tcPr>
          <w:p w14:paraId="0E4DE062"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5CA5CD91"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3146" w:type="dxa"/>
            <w:tcBorders>
              <w:top w:val="nil"/>
              <w:left w:val="nil"/>
              <w:bottom w:val="nil"/>
              <w:right w:val="nil"/>
            </w:tcBorders>
            <w:shd w:val="clear" w:color="auto" w:fill="auto"/>
            <w:noWrap/>
            <w:vAlign w:val="bottom"/>
            <w:hideMark/>
          </w:tcPr>
          <w:p w14:paraId="5FCC15D5"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7F406AD2" w14:textId="77777777" w:rsidTr="00945707">
        <w:trPr>
          <w:trHeight w:val="255"/>
        </w:trPr>
        <w:tc>
          <w:tcPr>
            <w:tcW w:w="3828" w:type="dxa"/>
            <w:tcBorders>
              <w:top w:val="nil"/>
              <w:left w:val="nil"/>
              <w:bottom w:val="nil"/>
              <w:right w:val="nil"/>
            </w:tcBorders>
            <w:shd w:val="clear" w:color="auto" w:fill="auto"/>
            <w:noWrap/>
            <w:vAlign w:val="bottom"/>
            <w:hideMark/>
          </w:tcPr>
          <w:p w14:paraId="2D098761" w14:textId="77777777"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Add: outstanding receipts</w:t>
            </w:r>
          </w:p>
        </w:tc>
        <w:tc>
          <w:tcPr>
            <w:tcW w:w="1106" w:type="dxa"/>
            <w:tcBorders>
              <w:top w:val="nil"/>
              <w:left w:val="nil"/>
              <w:bottom w:val="nil"/>
              <w:right w:val="nil"/>
            </w:tcBorders>
            <w:shd w:val="clear" w:color="auto" w:fill="auto"/>
            <w:noWrap/>
            <w:vAlign w:val="bottom"/>
            <w:hideMark/>
          </w:tcPr>
          <w:p w14:paraId="619B65AF" w14:textId="77777777" w:rsidR="00AB0852" w:rsidRPr="00AB0852" w:rsidRDefault="00AB0852" w:rsidP="00AB0852">
            <w:pPr>
              <w:spacing w:after="0" w:line="240" w:lineRule="auto"/>
              <w:jc w:val="right"/>
              <w:rPr>
                <w:rFonts w:ascii="Arial" w:eastAsia="Times New Roman" w:hAnsi="Arial" w:cs="Arial"/>
                <w:sz w:val="20"/>
                <w:szCs w:val="20"/>
              </w:rPr>
            </w:pPr>
            <w:r w:rsidRPr="00AB0852">
              <w:rPr>
                <w:rFonts w:ascii="Arial" w:eastAsia="Times New Roman" w:hAnsi="Arial" w:cs="Arial"/>
                <w:sz w:val="20"/>
                <w:szCs w:val="20"/>
              </w:rPr>
              <w:t>0.00</w:t>
            </w:r>
          </w:p>
        </w:tc>
        <w:tc>
          <w:tcPr>
            <w:tcW w:w="3146" w:type="dxa"/>
            <w:tcBorders>
              <w:top w:val="nil"/>
              <w:left w:val="nil"/>
              <w:bottom w:val="nil"/>
              <w:right w:val="nil"/>
            </w:tcBorders>
            <w:shd w:val="clear" w:color="auto" w:fill="auto"/>
            <w:noWrap/>
            <w:vAlign w:val="bottom"/>
            <w:hideMark/>
          </w:tcPr>
          <w:p w14:paraId="2198D56D" w14:textId="77777777" w:rsidR="00AB0852" w:rsidRPr="00AB0852" w:rsidRDefault="00AB0852" w:rsidP="00AB0852">
            <w:pPr>
              <w:spacing w:after="0" w:line="240" w:lineRule="auto"/>
              <w:jc w:val="right"/>
              <w:rPr>
                <w:rFonts w:ascii="Arial" w:eastAsia="Times New Roman" w:hAnsi="Arial" w:cs="Arial"/>
                <w:sz w:val="20"/>
                <w:szCs w:val="20"/>
              </w:rPr>
            </w:pPr>
          </w:p>
        </w:tc>
      </w:tr>
      <w:tr w:rsidR="00AB0852" w:rsidRPr="00AB0852" w14:paraId="44C0F6E6" w14:textId="77777777" w:rsidTr="00945707">
        <w:trPr>
          <w:trHeight w:val="255"/>
        </w:trPr>
        <w:tc>
          <w:tcPr>
            <w:tcW w:w="3828" w:type="dxa"/>
            <w:tcBorders>
              <w:top w:val="nil"/>
              <w:left w:val="nil"/>
              <w:bottom w:val="nil"/>
              <w:right w:val="nil"/>
            </w:tcBorders>
            <w:shd w:val="clear" w:color="auto" w:fill="auto"/>
            <w:noWrap/>
            <w:vAlign w:val="bottom"/>
            <w:hideMark/>
          </w:tcPr>
          <w:p w14:paraId="654EEB47" w14:textId="77777777"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Less: outstanding payments</w:t>
            </w:r>
          </w:p>
        </w:tc>
        <w:tc>
          <w:tcPr>
            <w:tcW w:w="1106" w:type="dxa"/>
            <w:tcBorders>
              <w:top w:val="nil"/>
              <w:left w:val="nil"/>
              <w:bottom w:val="nil"/>
              <w:right w:val="nil"/>
            </w:tcBorders>
            <w:shd w:val="clear" w:color="auto" w:fill="auto"/>
            <w:noWrap/>
            <w:vAlign w:val="bottom"/>
            <w:hideMark/>
          </w:tcPr>
          <w:p w14:paraId="1FA4FFB3" w14:textId="77777777" w:rsidR="00AB0852" w:rsidRPr="00AB0852" w:rsidRDefault="00AB0852" w:rsidP="00AB0852">
            <w:pPr>
              <w:spacing w:after="0" w:line="240" w:lineRule="auto"/>
              <w:jc w:val="right"/>
              <w:rPr>
                <w:rFonts w:ascii="Arial" w:eastAsia="Times New Roman" w:hAnsi="Arial" w:cs="Arial"/>
                <w:sz w:val="20"/>
                <w:szCs w:val="20"/>
              </w:rPr>
            </w:pPr>
            <w:r w:rsidRPr="00AB0852">
              <w:rPr>
                <w:rFonts w:ascii="Arial" w:eastAsia="Times New Roman" w:hAnsi="Arial" w:cs="Arial"/>
                <w:sz w:val="20"/>
                <w:szCs w:val="20"/>
              </w:rPr>
              <w:t>-30.00</w:t>
            </w:r>
          </w:p>
        </w:tc>
        <w:tc>
          <w:tcPr>
            <w:tcW w:w="3146" w:type="dxa"/>
            <w:tcBorders>
              <w:top w:val="nil"/>
              <w:left w:val="nil"/>
              <w:bottom w:val="nil"/>
              <w:right w:val="nil"/>
            </w:tcBorders>
            <w:shd w:val="clear" w:color="auto" w:fill="auto"/>
            <w:noWrap/>
            <w:vAlign w:val="bottom"/>
            <w:hideMark/>
          </w:tcPr>
          <w:p w14:paraId="17F24800" w14:textId="77777777" w:rsidR="00AB0852" w:rsidRPr="00AB0852" w:rsidRDefault="00AB0852" w:rsidP="00AB0852">
            <w:pPr>
              <w:spacing w:after="0" w:line="240" w:lineRule="auto"/>
              <w:rPr>
                <w:rFonts w:ascii="Arial" w:eastAsia="Times New Roman" w:hAnsi="Arial" w:cs="Arial"/>
                <w:sz w:val="20"/>
                <w:szCs w:val="20"/>
              </w:rPr>
            </w:pPr>
            <w:r w:rsidRPr="00AB0852">
              <w:rPr>
                <w:rFonts w:ascii="Arial" w:eastAsia="Times New Roman" w:hAnsi="Arial" w:cs="Arial"/>
                <w:sz w:val="20"/>
                <w:szCs w:val="20"/>
              </w:rPr>
              <w:t xml:space="preserve"> Cheque 798 (£30.00) </w:t>
            </w:r>
          </w:p>
        </w:tc>
      </w:tr>
      <w:tr w:rsidR="00AB0852" w:rsidRPr="00AB0852" w14:paraId="70497C80" w14:textId="77777777" w:rsidTr="00945707">
        <w:trPr>
          <w:trHeight w:val="255"/>
        </w:trPr>
        <w:tc>
          <w:tcPr>
            <w:tcW w:w="3828" w:type="dxa"/>
            <w:tcBorders>
              <w:top w:val="nil"/>
              <w:left w:val="nil"/>
              <w:bottom w:val="nil"/>
              <w:right w:val="nil"/>
            </w:tcBorders>
            <w:shd w:val="clear" w:color="auto" w:fill="auto"/>
            <w:noWrap/>
            <w:vAlign w:val="bottom"/>
            <w:hideMark/>
          </w:tcPr>
          <w:p w14:paraId="39CCB9A9" w14:textId="77777777" w:rsidR="00AB0852" w:rsidRPr="00AB0852" w:rsidRDefault="00AB0852" w:rsidP="00AB0852">
            <w:pPr>
              <w:spacing w:after="0" w:line="240" w:lineRule="auto"/>
              <w:rPr>
                <w:rFonts w:ascii="Arial" w:eastAsia="Times New Roman" w:hAnsi="Arial" w:cs="Arial"/>
                <w:sz w:val="20"/>
                <w:szCs w:val="20"/>
              </w:rPr>
            </w:pPr>
          </w:p>
        </w:tc>
        <w:tc>
          <w:tcPr>
            <w:tcW w:w="1106" w:type="dxa"/>
            <w:tcBorders>
              <w:top w:val="nil"/>
              <w:left w:val="nil"/>
              <w:bottom w:val="nil"/>
              <w:right w:val="nil"/>
            </w:tcBorders>
            <w:shd w:val="clear" w:color="auto" w:fill="auto"/>
            <w:noWrap/>
            <w:vAlign w:val="bottom"/>
            <w:hideMark/>
          </w:tcPr>
          <w:p w14:paraId="7DFB55A4"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3146" w:type="dxa"/>
            <w:tcBorders>
              <w:top w:val="nil"/>
              <w:left w:val="nil"/>
              <w:bottom w:val="nil"/>
              <w:right w:val="nil"/>
            </w:tcBorders>
            <w:shd w:val="clear" w:color="auto" w:fill="auto"/>
            <w:noWrap/>
            <w:vAlign w:val="bottom"/>
            <w:hideMark/>
          </w:tcPr>
          <w:p w14:paraId="2E117F32"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368CC8AD" w14:textId="77777777" w:rsidTr="00945707">
        <w:trPr>
          <w:trHeight w:val="255"/>
        </w:trPr>
        <w:tc>
          <w:tcPr>
            <w:tcW w:w="3828" w:type="dxa"/>
            <w:tcBorders>
              <w:top w:val="nil"/>
              <w:left w:val="nil"/>
              <w:bottom w:val="nil"/>
              <w:right w:val="nil"/>
            </w:tcBorders>
            <w:shd w:val="clear" w:color="auto" w:fill="auto"/>
            <w:noWrap/>
            <w:vAlign w:val="bottom"/>
            <w:hideMark/>
          </w:tcPr>
          <w:p w14:paraId="4E3A2473" w14:textId="77777777"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 xml:space="preserve">Net balances </w:t>
            </w:r>
          </w:p>
        </w:tc>
        <w:tc>
          <w:tcPr>
            <w:tcW w:w="1106" w:type="dxa"/>
            <w:tcBorders>
              <w:top w:val="nil"/>
              <w:left w:val="nil"/>
              <w:bottom w:val="nil"/>
              <w:right w:val="nil"/>
            </w:tcBorders>
            <w:shd w:val="clear" w:color="auto" w:fill="auto"/>
            <w:noWrap/>
            <w:vAlign w:val="bottom"/>
            <w:hideMark/>
          </w:tcPr>
          <w:p w14:paraId="279523A0" w14:textId="77777777" w:rsidR="00AB0852" w:rsidRPr="00AB0852" w:rsidRDefault="00AB0852" w:rsidP="00AB0852">
            <w:pPr>
              <w:spacing w:after="0" w:line="240" w:lineRule="auto"/>
              <w:jc w:val="right"/>
              <w:rPr>
                <w:rFonts w:ascii="Arial" w:eastAsia="Times New Roman" w:hAnsi="Arial" w:cs="Arial"/>
                <w:sz w:val="20"/>
                <w:szCs w:val="20"/>
              </w:rPr>
            </w:pPr>
            <w:r w:rsidRPr="00AB0852">
              <w:rPr>
                <w:rFonts w:ascii="Arial" w:eastAsia="Times New Roman" w:hAnsi="Arial" w:cs="Arial"/>
                <w:sz w:val="20"/>
                <w:szCs w:val="20"/>
              </w:rPr>
              <w:t>14,642.37</w:t>
            </w:r>
          </w:p>
        </w:tc>
        <w:tc>
          <w:tcPr>
            <w:tcW w:w="3146" w:type="dxa"/>
            <w:tcBorders>
              <w:top w:val="nil"/>
              <w:left w:val="nil"/>
              <w:bottom w:val="nil"/>
              <w:right w:val="nil"/>
            </w:tcBorders>
            <w:shd w:val="clear" w:color="auto" w:fill="auto"/>
            <w:noWrap/>
            <w:vAlign w:val="bottom"/>
            <w:hideMark/>
          </w:tcPr>
          <w:p w14:paraId="1F846E6B" w14:textId="77777777" w:rsidR="00AB0852" w:rsidRPr="00AB0852" w:rsidRDefault="00AB0852" w:rsidP="00AB0852">
            <w:pPr>
              <w:spacing w:after="0" w:line="240" w:lineRule="auto"/>
              <w:jc w:val="right"/>
              <w:rPr>
                <w:rFonts w:ascii="Arial" w:eastAsia="Times New Roman" w:hAnsi="Arial" w:cs="Arial"/>
                <w:sz w:val="20"/>
                <w:szCs w:val="20"/>
              </w:rPr>
            </w:pPr>
          </w:p>
        </w:tc>
      </w:tr>
      <w:tr w:rsidR="00AB0852" w:rsidRPr="00AB0852" w14:paraId="4BCE6C51" w14:textId="77777777" w:rsidTr="00945707">
        <w:trPr>
          <w:trHeight w:val="255"/>
        </w:trPr>
        <w:tc>
          <w:tcPr>
            <w:tcW w:w="3828" w:type="dxa"/>
            <w:tcBorders>
              <w:top w:val="nil"/>
              <w:left w:val="nil"/>
              <w:bottom w:val="nil"/>
              <w:right w:val="nil"/>
            </w:tcBorders>
            <w:shd w:val="clear" w:color="auto" w:fill="auto"/>
            <w:noWrap/>
            <w:vAlign w:val="bottom"/>
            <w:hideMark/>
          </w:tcPr>
          <w:p w14:paraId="51FB6B77"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1106" w:type="dxa"/>
            <w:tcBorders>
              <w:top w:val="nil"/>
              <w:left w:val="nil"/>
              <w:bottom w:val="nil"/>
              <w:right w:val="nil"/>
            </w:tcBorders>
            <w:shd w:val="clear" w:color="auto" w:fill="auto"/>
            <w:noWrap/>
            <w:vAlign w:val="bottom"/>
            <w:hideMark/>
          </w:tcPr>
          <w:p w14:paraId="35568D2C" w14:textId="77777777" w:rsidR="00AB0852" w:rsidRPr="00AB0852" w:rsidRDefault="00AB0852" w:rsidP="00AB0852">
            <w:pPr>
              <w:spacing w:after="0" w:line="240" w:lineRule="auto"/>
              <w:rPr>
                <w:rFonts w:ascii="Times New Roman" w:eastAsia="Times New Roman" w:hAnsi="Times New Roman" w:cs="Times New Roman"/>
                <w:sz w:val="20"/>
                <w:szCs w:val="20"/>
              </w:rPr>
            </w:pPr>
          </w:p>
        </w:tc>
        <w:tc>
          <w:tcPr>
            <w:tcW w:w="3146" w:type="dxa"/>
            <w:tcBorders>
              <w:top w:val="nil"/>
              <w:left w:val="nil"/>
              <w:bottom w:val="nil"/>
              <w:right w:val="nil"/>
            </w:tcBorders>
            <w:shd w:val="clear" w:color="auto" w:fill="auto"/>
            <w:noWrap/>
            <w:vAlign w:val="bottom"/>
            <w:hideMark/>
          </w:tcPr>
          <w:p w14:paraId="54729BC3" w14:textId="77777777" w:rsidR="00AB0852" w:rsidRPr="00AB0852" w:rsidRDefault="00AB0852" w:rsidP="00AB0852">
            <w:pPr>
              <w:spacing w:after="0" w:line="240" w:lineRule="auto"/>
              <w:rPr>
                <w:rFonts w:ascii="Times New Roman" w:eastAsia="Times New Roman" w:hAnsi="Times New Roman" w:cs="Times New Roman"/>
                <w:sz w:val="20"/>
                <w:szCs w:val="20"/>
              </w:rPr>
            </w:pPr>
          </w:p>
        </w:tc>
      </w:tr>
      <w:tr w:rsidR="00AB0852" w:rsidRPr="00AB0852" w14:paraId="17168627" w14:textId="77777777" w:rsidTr="00945707">
        <w:trPr>
          <w:trHeight w:val="255"/>
        </w:trPr>
        <w:tc>
          <w:tcPr>
            <w:tcW w:w="3828" w:type="dxa"/>
            <w:tcBorders>
              <w:top w:val="nil"/>
              <w:left w:val="nil"/>
              <w:bottom w:val="nil"/>
              <w:right w:val="nil"/>
            </w:tcBorders>
            <w:shd w:val="clear" w:color="auto" w:fill="auto"/>
            <w:noWrap/>
            <w:vAlign w:val="bottom"/>
            <w:hideMark/>
          </w:tcPr>
          <w:p w14:paraId="491E4F85" w14:textId="53199724"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 xml:space="preserve">Cashbook </w:t>
            </w:r>
            <w:r w:rsidR="008D6A4A">
              <w:rPr>
                <w:rFonts w:ascii="Arial" w:eastAsia="Times New Roman" w:hAnsi="Arial" w:cs="Arial"/>
                <w:b/>
                <w:bCs/>
                <w:sz w:val="20"/>
                <w:szCs w:val="20"/>
              </w:rPr>
              <w:t>(opening balance</w:t>
            </w:r>
            <w:r w:rsidR="00B262C1">
              <w:rPr>
                <w:rFonts w:ascii="Arial" w:eastAsia="Times New Roman" w:hAnsi="Arial" w:cs="Arial"/>
                <w:b/>
                <w:bCs/>
                <w:sz w:val="20"/>
                <w:szCs w:val="20"/>
              </w:rPr>
              <w:t xml:space="preserve"> 01.04.22</w:t>
            </w:r>
            <w:r w:rsidR="008D6A4A">
              <w:rPr>
                <w:rFonts w:ascii="Arial" w:eastAsia="Times New Roman" w:hAnsi="Arial" w:cs="Arial"/>
                <w:b/>
                <w:bCs/>
                <w:sz w:val="20"/>
                <w:szCs w:val="20"/>
              </w:rPr>
              <w:t>)</w:t>
            </w:r>
          </w:p>
        </w:tc>
        <w:tc>
          <w:tcPr>
            <w:tcW w:w="1106" w:type="dxa"/>
            <w:tcBorders>
              <w:top w:val="nil"/>
              <w:left w:val="nil"/>
              <w:bottom w:val="nil"/>
              <w:right w:val="nil"/>
            </w:tcBorders>
            <w:shd w:val="clear" w:color="auto" w:fill="auto"/>
            <w:noWrap/>
            <w:vAlign w:val="bottom"/>
            <w:hideMark/>
          </w:tcPr>
          <w:p w14:paraId="2ADD70F8" w14:textId="77777777" w:rsidR="00AB0852" w:rsidRPr="00AB0852" w:rsidRDefault="00AB0852" w:rsidP="00AB0852">
            <w:pPr>
              <w:spacing w:after="0" w:line="240" w:lineRule="auto"/>
              <w:jc w:val="right"/>
              <w:rPr>
                <w:rFonts w:ascii="Arial" w:eastAsia="Times New Roman" w:hAnsi="Arial" w:cs="Arial"/>
                <w:sz w:val="20"/>
                <w:szCs w:val="20"/>
              </w:rPr>
            </w:pPr>
            <w:r w:rsidRPr="00AB0852">
              <w:rPr>
                <w:rFonts w:ascii="Arial" w:eastAsia="Times New Roman" w:hAnsi="Arial" w:cs="Arial"/>
                <w:sz w:val="20"/>
                <w:szCs w:val="20"/>
              </w:rPr>
              <w:t>10,612.89</w:t>
            </w:r>
          </w:p>
        </w:tc>
        <w:tc>
          <w:tcPr>
            <w:tcW w:w="3146" w:type="dxa"/>
            <w:tcBorders>
              <w:top w:val="nil"/>
              <w:left w:val="nil"/>
              <w:bottom w:val="nil"/>
              <w:right w:val="nil"/>
            </w:tcBorders>
            <w:shd w:val="clear" w:color="auto" w:fill="auto"/>
            <w:noWrap/>
            <w:vAlign w:val="bottom"/>
            <w:hideMark/>
          </w:tcPr>
          <w:p w14:paraId="0C4390CB" w14:textId="77777777" w:rsidR="00AB0852" w:rsidRPr="00AB0852" w:rsidRDefault="00AB0852" w:rsidP="00AB0852">
            <w:pPr>
              <w:spacing w:after="0" w:line="240" w:lineRule="auto"/>
              <w:jc w:val="right"/>
              <w:rPr>
                <w:rFonts w:ascii="Arial" w:eastAsia="Times New Roman" w:hAnsi="Arial" w:cs="Arial"/>
                <w:sz w:val="20"/>
                <w:szCs w:val="20"/>
              </w:rPr>
            </w:pPr>
          </w:p>
        </w:tc>
      </w:tr>
      <w:tr w:rsidR="00AB0852" w:rsidRPr="00AB0852" w14:paraId="48467A4C" w14:textId="77777777" w:rsidTr="00945707">
        <w:trPr>
          <w:trHeight w:val="255"/>
        </w:trPr>
        <w:tc>
          <w:tcPr>
            <w:tcW w:w="3828" w:type="dxa"/>
            <w:tcBorders>
              <w:top w:val="nil"/>
              <w:left w:val="nil"/>
              <w:bottom w:val="nil"/>
              <w:right w:val="nil"/>
            </w:tcBorders>
            <w:shd w:val="clear" w:color="auto" w:fill="auto"/>
            <w:noWrap/>
            <w:vAlign w:val="bottom"/>
            <w:hideMark/>
          </w:tcPr>
          <w:p w14:paraId="562547CE" w14:textId="594E3A90" w:rsidR="00AB0852" w:rsidRPr="00AB0852" w:rsidRDefault="00AB0852" w:rsidP="00AB0852">
            <w:pPr>
              <w:spacing w:after="0" w:line="240" w:lineRule="auto"/>
              <w:rPr>
                <w:rFonts w:ascii="Arial" w:eastAsia="Times New Roman" w:hAnsi="Arial" w:cs="Arial"/>
                <w:sz w:val="20"/>
                <w:szCs w:val="20"/>
              </w:rPr>
            </w:pPr>
            <w:r w:rsidRPr="00AB0852">
              <w:rPr>
                <w:rFonts w:ascii="Arial" w:eastAsia="Times New Roman" w:hAnsi="Arial" w:cs="Arial"/>
                <w:sz w:val="20"/>
                <w:szCs w:val="20"/>
              </w:rPr>
              <w:t>Add receipts</w:t>
            </w:r>
            <w:r w:rsidR="00B262C1">
              <w:rPr>
                <w:rFonts w:ascii="Arial" w:eastAsia="Times New Roman" w:hAnsi="Arial" w:cs="Arial"/>
                <w:sz w:val="20"/>
                <w:szCs w:val="20"/>
              </w:rPr>
              <w:t xml:space="preserve"> (</w:t>
            </w:r>
            <w:r w:rsidR="00E97EF7">
              <w:rPr>
                <w:rFonts w:ascii="Arial" w:eastAsia="Times New Roman" w:hAnsi="Arial" w:cs="Arial"/>
                <w:sz w:val="20"/>
                <w:szCs w:val="20"/>
              </w:rPr>
              <w:t xml:space="preserve">total </w:t>
            </w:r>
            <w:r w:rsidR="00B262C1">
              <w:rPr>
                <w:rFonts w:ascii="Arial" w:eastAsia="Times New Roman" w:hAnsi="Arial" w:cs="Arial"/>
                <w:sz w:val="20"/>
                <w:szCs w:val="20"/>
              </w:rPr>
              <w:t>since 01.04.22)</w:t>
            </w:r>
          </w:p>
        </w:tc>
        <w:tc>
          <w:tcPr>
            <w:tcW w:w="1106" w:type="dxa"/>
            <w:tcBorders>
              <w:top w:val="nil"/>
              <w:left w:val="nil"/>
              <w:bottom w:val="nil"/>
              <w:right w:val="nil"/>
            </w:tcBorders>
            <w:shd w:val="clear" w:color="auto" w:fill="auto"/>
            <w:noWrap/>
            <w:vAlign w:val="bottom"/>
            <w:hideMark/>
          </w:tcPr>
          <w:p w14:paraId="6F40882B" w14:textId="77777777" w:rsidR="00AB0852" w:rsidRPr="00AA2C96" w:rsidRDefault="00AB0852" w:rsidP="00AB0852">
            <w:pPr>
              <w:spacing w:after="0" w:line="240" w:lineRule="auto"/>
              <w:jc w:val="right"/>
              <w:rPr>
                <w:rFonts w:ascii="Arial" w:eastAsia="Times New Roman" w:hAnsi="Arial" w:cs="Arial"/>
                <w:sz w:val="20"/>
                <w:szCs w:val="20"/>
              </w:rPr>
            </w:pPr>
            <w:r w:rsidRPr="00AA2C96">
              <w:rPr>
                <w:rFonts w:ascii="Arial" w:eastAsia="Times New Roman" w:hAnsi="Arial" w:cs="Arial"/>
                <w:sz w:val="20"/>
                <w:szCs w:val="20"/>
              </w:rPr>
              <w:t>6,600</w:t>
            </w:r>
          </w:p>
        </w:tc>
        <w:tc>
          <w:tcPr>
            <w:tcW w:w="3146" w:type="dxa"/>
            <w:tcBorders>
              <w:top w:val="nil"/>
              <w:left w:val="nil"/>
              <w:bottom w:val="nil"/>
              <w:right w:val="nil"/>
            </w:tcBorders>
            <w:shd w:val="clear" w:color="auto" w:fill="auto"/>
            <w:noWrap/>
            <w:vAlign w:val="bottom"/>
            <w:hideMark/>
          </w:tcPr>
          <w:p w14:paraId="19B4CDC3" w14:textId="77777777" w:rsidR="00AB0852" w:rsidRPr="00AA2C96" w:rsidRDefault="00AB0852" w:rsidP="00AB0852">
            <w:pPr>
              <w:spacing w:after="0" w:line="240" w:lineRule="auto"/>
              <w:jc w:val="right"/>
              <w:rPr>
                <w:rFonts w:ascii="Arial" w:eastAsia="Times New Roman" w:hAnsi="Arial" w:cs="Arial"/>
                <w:sz w:val="20"/>
                <w:szCs w:val="20"/>
              </w:rPr>
            </w:pPr>
          </w:p>
        </w:tc>
      </w:tr>
      <w:tr w:rsidR="00AB0852" w:rsidRPr="00AB0852" w14:paraId="1F1C2C26" w14:textId="77777777" w:rsidTr="00945707">
        <w:trPr>
          <w:trHeight w:val="255"/>
        </w:trPr>
        <w:tc>
          <w:tcPr>
            <w:tcW w:w="3828" w:type="dxa"/>
            <w:tcBorders>
              <w:top w:val="nil"/>
              <w:left w:val="nil"/>
              <w:bottom w:val="nil"/>
              <w:right w:val="nil"/>
            </w:tcBorders>
            <w:shd w:val="clear" w:color="auto" w:fill="auto"/>
            <w:noWrap/>
            <w:vAlign w:val="bottom"/>
            <w:hideMark/>
          </w:tcPr>
          <w:p w14:paraId="52CE81E3" w14:textId="53FD3455" w:rsidR="00AB0852" w:rsidRPr="00AB0852" w:rsidRDefault="00AB0852" w:rsidP="00AB0852">
            <w:pPr>
              <w:spacing w:after="0" w:line="240" w:lineRule="auto"/>
              <w:rPr>
                <w:rFonts w:ascii="Arial" w:eastAsia="Times New Roman" w:hAnsi="Arial" w:cs="Arial"/>
                <w:sz w:val="20"/>
                <w:szCs w:val="20"/>
              </w:rPr>
            </w:pPr>
            <w:r w:rsidRPr="00AB0852">
              <w:rPr>
                <w:rFonts w:ascii="Arial" w:eastAsia="Times New Roman" w:hAnsi="Arial" w:cs="Arial"/>
                <w:sz w:val="20"/>
                <w:szCs w:val="20"/>
              </w:rPr>
              <w:t>Less payments</w:t>
            </w:r>
            <w:r w:rsidR="00B262C1">
              <w:rPr>
                <w:rFonts w:ascii="Arial" w:eastAsia="Times New Roman" w:hAnsi="Arial" w:cs="Arial"/>
                <w:sz w:val="20"/>
                <w:szCs w:val="20"/>
              </w:rPr>
              <w:t xml:space="preserve"> (</w:t>
            </w:r>
            <w:r w:rsidR="00E97EF7">
              <w:rPr>
                <w:rFonts w:ascii="Arial" w:eastAsia="Times New Roman" w:hAnsi="Arial" w:cs="Arial"/>
                <w:sz w:val="20"/>
                <w:szCs w:val="20"/>
              </w:rPr>
              <w:t xml:space="preserve">total </w:t>
            </w:r>
            <w:r w:rsidR="00B262C1">
              <w:rPr>
                <w:rFonts w:ascii="Arial" w:eastAsia="Times New Roman" w:hAnsi="Arial" w:cs="Arial"/>
                <w:sz w:val="20"/>
                <w:szCs w:val="20"/>
              </w:rPr>
              <w:t>since 01.04.22)</w:t>
            </w:r>
          </w:p>
        </w:tc>
        <w:tc>
          <w:tcPr>
            <w:tcW w:w="1106" w:type="dxa"/>
            <w:tcBorders>
              <w:top w:val="nil"/>
              <w:left w:val="nil"/>
              <w:bottom w:val="nil"/>
              <w:right w:val="nil"/>
            </w:tcBorders>
            <w:shd w:val="clear" w:color="auto" w:fill="auto"/>
            <w:noWrap/>
            <w:vAlign w:val="bottom"/>
            <w:hideMark/>
          </w:tcPr>
          <w:p w14:paraId="5759B7DB" w14:textId="77777777" w:rsidR="00AB0852" w:rsidRPr="00AA2C96" w:rsidRDefault="00AB0852" w:rsidP="00AB0852">
            <w:pPr>
              <w:spacing w:after="0" w:line="240" w:lineRule="auto"/>
              <w:jc w:val="right"/>
              <w:rPr>
                <w:rFonts w:ascii="Arial" w:eastAsia="Times New Roman" w:hAnsi="Arial" w:cs="Arial"/>
                <w:sz w:val="20"/>
                <w:szCs w:val="20"/>
              </w:rPr>
            </w:pPr>
            <w:r w:rsidRPr="00AA2C96">
              <w:rPr>
                <w:rFonts w:ascii="Arial" w:eastAsia="Times New Roman" w:hAnsi="Arial" w:cs="Arial"/>
                <w:sz w:val="20"/>
                <w:szCs w:val="20"/>
              </w:rPr>
              <w:t>-2570.52</w:t>
            </w:r>
          </w:p>
        </w:tc>
        <w:tc>
          <w:tcPr>
            <w:tcW w:w="3146" w:type="dxa"/>
            <w:tcBorders>
              <w:top w:val="nil"/>
              <w:left w:val="nil"/>
              <w:bottom w:val="nil"/>
              <w:right w:val="nil"/>
            </w:tcBorders>
            <w:shd w:val="clear" w:color="auto" w:fill="auto"/>
            <w:noWrap/>
            <w:vAlign w:val="bottom"/>
            <w:hideMark/>
          </w:tcPr>
          <w:p w14:paraId="27EF36F5" w14:textId="77777777" w:rsidR="00AB0852" w:rsidRPr="00AA2C96" w:rsidRDefault="00AB0852" w:rsidP="00AB0852">
            <w:pPr>
              <w:spacing w:after="0" w:line="240" w:lineRule="auto"/>
              <w:jc w:val="right"/>
              <w:rPr>
                <w:rFonts w:ascii="Arial" w:eastAsia="Times New Roman" w:hAnsi="Arial" w:cs="Arial"/>
                <w:sz w:val="20"/>
                <w:szCs w:val="20"/>
              </w:rPr>
            </w:pPr>
          </w:p>
        </w:tc>
      </w:tr>
      <w:tr w:rsidR="00AB0852" w:rsidRPr="00AB0852" w14:paraId="75912BC1" w14:textId="77777777" w:rsidTr="00945707">
        <w:trPr>
          <w:trHeight w:val="255"/>
        </w:trPr>
        <w:tc>
          <w:tcPr>
            <w:tcW w:w="3828" w:type="dxa"/>
            <w:tcBorders>
              <w:top w:val="nil"/>
              <w:left w:val="nil"/>
              <w:bottom w:val="nil"/>
              <w:right w:val="nil"/>
            </w:tcBorders>
            <w:shd w:val="clear" w:color="auto" w:fill="auto"/>
            <w:noWrap/>
            <w:vAlign w:val="bottom"/>
            <w:hideMark/>
          </w:tcPr>
          <w:p w14:paraId="16D66ACD" w14:textId="77777777" w:rsidR="00AB0852" w:rsidRPr="00AB0852" w:rsidRDefault="00AB0852" w:rsidP="00AB0852">
            <w:pPr>
              <w:spacing w:after="0" w:line="240" w:lineRule="auto"/>
              <w:rPr>
                <w:rFonts w:ascii="Arial" w:eastAsia="Times New Roman" w:hAnsi="Arial" w:cs="Arial"/>
                <w:b/>
                <w:bCs/>
                <w:sz w:val="20"/>
                <w:szCs w:val="20"/>
              </w:rPr>
            </w:pPr>
            <w:r w:rsidRPr="00AB0852">
              <w:rPr>
                <w:rFonts w:ascii="Arial" w:eastAsia="Times New Roman" w:hAnsi="Arial" w:cs="Arial"/>
                <w:b/>
                <w:bCs/>
                <w:sz w:val="20"/>
                <w:szCs w:val="20"/>
              </w:rPr>
              <w:t>Net balance</w:t>
            </w:r>
          </w:p>
        </w:tc>
        <w:tc>
          <w:tcPr>
            <w:tcW w:w="1106" w:type="dxa"/>
            <w:tcBorders>
              <w:top w:val="nil"/>
              <w:left w:val="nil"/>
              <w:bottom w:val="nil"/>
              <w:right w:val="nil"/>
            </w:tcBorders>
            <w:shd w:val="clear" w:color="auto" w:fill="auto"/>
            <w:noWrap/>
            <w:vAlign w:val="bottom"/>
            <w:hideMark/>
          </w:tcPr>
          <w:p w14:paraId="3ACBE868" w14:textId="77777777" w:rsidR="00AB0852" w:rsidRPr="00AB0852" w:rsidRDefault="00AB0852" w:rsidP="00AB0852">
            <w:pPr>
              <w:spacing w:after="0" w:line="240" w:lineRule="auto"/>
              <w:jc w:val="right"/>
              <w:rPr>
                <w:rFonts w:ascii="Arial" w:eastAsia="Times New Roman" w:hAnsi="Arial" w:cs="Arial"/>
                <w:b/>
                <w:bCs/>
                <w:sz w:val="20"/>
                <w:szCs w:val="20"/>
              </w:rPr>
            </w:pPr>
            <w:r w:rsidRPr="00AB0852">
              <w:rPr>
                <w:rFonts w:ascii="Arial" w:eastAsia="Times New Roman" w:hAnsi="Arial" w:cs="Arial"/>
                <w:b/>
                <w:bCs/>
                <w:sz w:val="20"/>
                <w:szCs w:val="20"/>
              </w:rPr>
              <w:t>14642.37</w:t>
            </w:r>
          </w:p>
        </w:tc>
        <w:tc>
          <w:tcPr>
            <w:tcW w:w="3146" w:type="dxa"/>
            <w:tcBorders>
              <w:top w:val="nil"/>
              <w:left w:val="nil"/>
              <w:bottom w:val="nil"/>
              <w:right w:val="nil"/>
            </w:tcBorders>
            <w:shd w:val="clear" w:color="auto" w:fill="auto"/>
            <w:noWrap/>
            <w:vAlign w:val="bottom"/>
            <w:hideMark/>
          </w:tcPr>
          <w:p w14:paraId="3B9F9E85" w14:textId="77777777" w:rsidR="00AB0852" w:rsidRPr="00AB0852" w:rsidRDefault="00AB0852" w:rsidP="00AB0852">
            <w:pPr>
              <w:spacing w:after="0" w:line="240" w:lineRule="auto"/>
              <w:jc w:val="right"/>
              <w:rPr>
                <w:rFonts w:ascii="Arial" w:eastAsia="Times New Roman" w:hAnsi="Arial" w:cs="Arial"/>
                <w:b/>
                <w:bCs/>
                <w:sz w:val="20"/>
                <w:szCs w:val="20"/>
              </w:rPr>
            </w:pPr>
          </w:p>
        </w:tc>
      </w:tr>
    </w:tbl>
    <w:p w14:paraId="483C7916" w14:textId="021EF6D6" w:rsidR="008F2FF6" w:rsidRDefault="008F2FF6" w:rsidP="00B4380B"/>
    <w:p w14:paraId="46FD3968" w14:textId="77777777" w:rsidR="008F2FF6" w:rsidRPr="002D4501" w:rsidRDefault="008F2FF6" w:rsidP="00247893"/>
    <w:sectPr w:rsidR="008F2FF6" w:rsidRPr="002D4501" w:rsidSect="00E8096C">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77DA7" w14:textId="77777777" w:rsidR="00594060" w:rsidRDefault="00594060" w:rsidP="00A82517">
      <w:pPr>
        <w:spacing w:after="0" w:line="240" w:lineRule="auto"/>
      </w:pPr>
      <w:r>
        <w:separator/>
      </w:r>
    </w:p>
  </w:endnote>
  <w:endnote w:type="continuationSeparator" w:id="0">
    <w:p w14:paraId="78AF03BA" w14:textId="77777777" w:rsidR="00594060" w:rsidRDefault="00594060" w:rsidP="00A82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B3A6" w14:textId="77777777" w:rsidR="00594060" w:rsidRDefault="00594060" w:rsidP="00A82517">
      <w:pPr>
        <w:spacing w:after="0" w:line="240" w:lineRule="auto"/>
      </w:pPr>
      <w:r>
        <w:separator/>
      </w:r>
    </w:p>
  </w:footnote>
  <w:footnote w:type="continuationSeparator" w:id="0">
    <w:p w14:paraId="43BC2E88" w14:textId="77777777" w:rsidR="00594060" w:rsidRDefault="00594060" w:rsidP="00A82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4108FAE"/>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AE0D27"/>
    <w:multiLevelType w:val="hybridMultilevel"/>
    <w:tmpl w:val="30F6A4B0"/>
    <w:lvl w:ilvl="0" w:tplc="715EA6B6">
      <w:start w:val="1"/>
      <w:numFmt w:val="lowerLetter"/>
      <w:lvlText w:val="(%1)"/>
      <w:lvlJc w:val="left"/>
      <w:pPr>
        <w:ind w:left="1074" w:hanging="360"/>
      </w:pPr>
      <w:rPr>
        <w:rFonts w:eastAsiaTheme="minorEastAsia"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07F73441"/>
    <w:multiLevelType w:val="hybridMultilevel"/>
    <w:tmpl w:val="54549070"/>
    <w:lvl w:ilvl="0" w:tplc="12AE09B2">
      <w:start w:val="1"/>
      <w:numFmt w:val="bullet"/>
      <w:lvlText w:val="-"/>
      <w:lvlJc w:val="left"/>
      <w:pPr>
        <w:ind w:left="1080" w:hanging="360"/>
      </w:pPr>
      <w:rPr>
        <w:rFonts w:ascii="Calibri" w:eastAsiaTheme="minorEastAsia"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B84F27"/>
    <w:multiLevelType w:val="hybridMultilevel"/>
    <w:tmpl w:val="28301A62"/>
    <w:lvl w:ilvl="0" w:tplc="7B54CB9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1C736B"/>
    <w:multiLevelType w:val="hybridMultilevel"/>
    <w:tmpl w:val="7AD22D64"/>
    <w:lvl w:ilvl="0" w:tplc="623AD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ED1746"/>
    <w:multiLevelType w:val="hybridMultilevel"/>
    <w:tmpl w:val="A502E3CE"/>
    <w:lvl w:ilvl="0" w:tplc="918C1DE8">
      <w:start w:val="1"/>
      <w:numFmt w:val="lowerLetter"/>
      <w:lvlText w:val="(%1)"/>
      <w:lvlJc w:val="left"/>
      <w:pPr>
        <w:ind w:left="1080" w:hanging="360"/>
      </w:pPr>
      <w:rPr>
        <w:rFonts w:eastAsiaTheme="minorEastAs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1E728A"/>
    <w:multiLevelType w:val="hybridMultilevel"/>
    <w:tmpl w:val="679683A2"/>
    <w:lvl w:ilvl="0" w:tplc="08DA1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C96D23"/>
    <w:multiLevelType w:val="hybridMultilevel"/>
    <w:tmpl w:val="53E01472"/>
    <w:lvl w:ilvl="0" w:tplc="FE5CD6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9725C4"/>
    <w:multiLevelType w:val="hybridMultilevel"/>
    <w:tmpl w:val="D4602528"/>
    <w:lvl w:ilvl="0" w:tplc="61AC9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6762FC"/>
    <w:multiLevelType w:val="hybridMultilevel"/>
    <w:tmpl w:val="16762D88"/>
    <w:lvl w:ilvl="0" w:tplc="71229D3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417F5"/>
    <w:multiLevelType w:val="hybridMultilevel"/>
    <w:tmpl w:val="E2683030"/>
    <w:lvl w:ilvl="0" w:tplc="CC6A82B6">
      <w:start w:val="1"/>
      <w:numFmt w:val="lowerLetter"/>
      <w:lvlText w:val="(%1)"/>
      <w:lvlJc w:val="left"/>
      <w:pPr>
        <w:ind w:left="1800" w:hanging="360"/>
      </w:pPr>
      <w:rPr>
        <w:rFonts w:eastAsiaTheme="minorEastAsia"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67275324">
    <w:abstractNumId w:val="3"/>
  </w:num>
  <w:num w:numId="2" w16cid:durableId="2121948493">
    <w:abstractNumId w:val="0"/>
    <w:lvlOverride w:ilvl="0">
      <w:startOverride w:val="1"/>
      <w:lvl w:ilvl="0">
        <w:start w:val="1"/>
        <w:numFmt w:val="decimal"/>
        <w:pStyle w:val="Level1"/>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65412246">
    <w:abstractNumId w:val="10"/>
  </w:num>
  <w:num w:numId="4" w16cid:durableId="1482577543">
    <w:abstractNumId w:val="7"/>
  </w:num>
  <w:num w:numId="5" w16cid:durableId="1104575941">
    <w:abstractNumId w:val="8"/>
  </w:num>
  <w:num w:numId="6" w16cid:durableId="760642754">
    <w:abstractNumId w:val="6"/>
  </w:num>
  <w:num w:numId="7" w16cid:durableId="1795057652">
    <w:abstractNumId w:val="5"/>
  </w:num>
  <w:num w:numId="8" w16cid:durableId="1570000859">
    <w:abstractNumId w:val="9"/>
  </w:num>
  <w:num w:numId="9" w16cid:durableId="583730443">
    <w:abstractNumId w:val="1"/>
  </w:num>
  <w:num w:numId="10" w16cid:durableId="791896708">
    <w:abstractNumId w:val="4"/>
  </w:num>
  <w:num w:numId="11" w16cid:durableId="2047097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C0"/>
    <w:rsid w:val="00004BF9"/>
    <w:rsid w:val="0000710E"/>
    <w:rsid w:val="00021D85"/>
    <w:rsid w:val="00022EF8"/>
    <w:rsid w:val="00027D70"/>
    <w:rsid w:val="0003357A"/>
    <w:rsid w:val="00036ED9"/>
    <w:rsid w:val="0004233A"/>
    <w:rsid w:val="00042BDD"/>
    <w:rsid w:val="00050C6D"/>
    <w:rsid w:val="000516AF"/>
    <w:rsid w:val="00060D1E"/>
    <w:rsid w:val="00065099"/>
    <w:rsid w:val="000655DE"/>
    <w:rsid w:val="000659BD"/>
    <w:rsid w:val="0007165A"/>
    <w:rsid w:val="00083CFA"/>
    <w:rsid w:val="000A265F"/>
    <w:rsid w:val="000A314A"/>
    <w:rsid w:val="000A6781"/>
    <w:rsid w:val="000C012F"/>
    <w:rsid w:val="000C0929"/>
    <w:rsid w:val="000D36A2"/>
    <w:rsid w:val="000E3D58"/>
    <w:rsid w:val="000E443F"/>
    <w:rsid w:val="000F13AD"/>
    <w:rsid w:val="000F4DFA"/>
    <w:rsid w:val="00100161"/>
    <w:rsid w:val="00101CEB"/>
    <w:rsid w:val="001230AF"/>
    <w:rsid w:val="00124ABE"/>
    <w:rsid w:val="00131198"/>
    <w:rsid w:val="0013456B"/>
    <w:rsid w:val="0014228D"/>
    <w:rsid w:val="001455DB"/>
    <w:rsid w:val="001464AC"/>
    <w:rsid w:val="00152997"/>
    <w:rsid w:val="00164012"/>
    <w:rsid w:val="0016558F"/>
    <w:rsid w:val="00177FC1"/>
    <w:rsid w:val="001A00B9"/>
    <w:rsid w:val="001A7D5F"/>
    <w:rsid w:val="001C0207"/>
    <w:rsid w:val="001C3176"/>
    <w:rsid w:val="001D182C"/>
    <w:rsid w:val="001D3C39"/>
    <w:rsid w:val="001E4A2D"/>
    <w:rsid w:val="001F2AC5"/>
    <w:rsid w:val="001F4FA5"/>
    <w:rsid w:val="001F76EC"/>
    <w:rsid w:val="00203557"/>
    <w:rsid w:val="00204039"/>
    <w:rsid w:val="00210BC2"/>
    <w:rsid w:val="00213FFA"/>
    <w:rsid w:val="00214D56"/>
    <w:rsid w:val="00221F12"/>
    <w:rsid w:val="00232510"/>
    <w:rsid w:val="0023290E"/>
    <w:rsid w:val="00234A4D"/>
    <w:rsid w:val="002439F3"/>
    <w:rsid w:val="00243C16"/>
    <w:rsid w:val="00247893"/>
    <w:rsid w:val="00255E55"/>
    <w:rsid w:val="002574E9"/>
    <w:rsid w:val="0026244C"/>
    <w:rsid w:val="0026341D"/>
    <w:rsid w:val="00263FAF"/>
    <w:rsid w:val="0027068C"/>
    <w:rsid w:val="00271EF6"/>
    <w:rsid w:val="0027401D"/>
    <w:rsid w:val="00282A6C"/>
    <w:rsid w:val="0028728D"/>
    <w:rsid w:val="00292714"/>
    <w:rsid w:val="0029502C"/>
    <w:rsid w:val="00296C82"/>
    <w:rsid w:val="002C43B5"/>
    <w:rsid w:val="002C5A16"/>
    <w:rsid w:val="002D384F"/>
    <w:rsid w:val="002D4501"/>
    <w:rsid w:val="002E3A64"/>
    <w:rsid w:val="002E4550"/>
    <w:rsid w:val="002E4559"/>
    <w:rsid w:val="00300104"/>
    <w:rsid w:val="0030029A"/>
    <w:rsid w:val="00314685"/>
    <w:rsid w:val="00316C7B"/>
    <w:rsid w:val="00327212"/>
    <w:rsid w:val="00330890"/>
    <w:rsid w:val="00330F7F"/>
    <w:rsid w:val="003364F4"/>
    <w:rsid w:val="0034300C"/>
    <w:rsid w:val="00346606"/>
    <w:rsid w:val="00347E52"/>
    <w:rsid w:val="00354C9F"/>
    <w:rsid w:val="00356863"/>
    <w:rsid w:val="003601F1"/>
    <w:rsid w:val="00367BEE"/>
    <w:rsid w:val="003716F5"/>
    <w:rsid w:val="0037181A"/>
    <w:rsid w:val="003807C3"/>
    <w:rsid w:val="00386B75"/>
    <w:rsid w:val="003D2234"/>
    <w:rsid w:val="003E0577"/>
    <w:rsid w:val="003E4898"/>
    <w:rsid w:val="003F4731"/>
    <w:rsid w:val="003F4DE1"/>
    <w:rsid w:val="003F7AD8"/>
    <w:rsid w:val="00403DCB"/>
    <w:rsid w:val="004076AF"/>
    <w:rsid w:val="0042216C"/>
    <w:rsid w:val="0042576B"/>
    <w:rsid w:val="0043576D"/>
    <w:rsid w:val="00441606"/>
    <w:rsid w:val="0044570D"/>
    <w:rsid w:val="00467CAC"/>
    <w:rsid w:val="0048097A"/>
    <w:rsid w:val="00484BBB"/>
    <w:rsid w:val="00494171"/>
    <w:rsid w:val="00494822"/>
    <w:rsid w:val="004A2AA1"/>
    <w:rsid w:val="004A4A25"/>
    <w:rsid w:val="004B548B"/>
    <w:rsid w:val="004C3334"/>
    <w:rsid w:val="004C5BE9"/>
    <w:rsid w:val="004C7C4E"/>
    <w:rsid w:val="004D0308"/>
    <w:rsid w:val="004D5A34"/>
    <w:rsid w:val="004E0095"/>
    <w:rsid w:val="004E5C75"/>
    <w:rsid w:val="004F0D25"/>
    <w:rsid w:val="005013F2"/>
    <w:rsid w:val="0050713E"/>
    <w:rsid w:val="00507227"/>
    <w:rsid w:val="005100C6"/>
    <w:rsid w:val="00510CEF"/>
    <w:rsid w:val="00513CE4"/>
    <w:rsid w:val="00515CD3"/>
    <w:rsid w:val="00526569"/>
    <w:rsid w:val="00530E69"/>
    <w:rsid w:val="005337E4"/>
    <w:rsid w:val="00545162"/>
    <w:rsid w:val="005475EC"/>
    <w:rsid w:val="005836BF"/>
    <w:rsid w:val="00584B56"/>
    <w:rsid w:val="00586561"/>
    <w:rsid w:val="00586C5E"/>
    <w:rsid w:val="005908D1"/>
    <w:rsid w:val="005924B5"/>
    <w:rsid w:val="00594060"/>
    <w:rsid w:val="005A4EBE"/>
    <w:rsid w:val="005A6073"/>
    <w:rsid w:val="005C193E"/>
    <w:rsid w:val="005D029C"/>
    <w:rsid w:val="005D11EB"/>
    <w:rsid w:val="005D4DAC"/>
    <w:rsid w:val="006244F6"/>
    <w:rsid w:val="00635C4B"/>
    <w:rsid w:val="00636419"/>
    <w:rsid w:val="00664784"/>
    <w:rsid w:val="00666A14"/>
    <w:rsid w:val="00680FB2"/>
    <w:rsid w:val="00692EB4"/>
    <w:rsid w:val="00696E12"/>
    <w:rsid w:val="006A61CD"/>
    <w:rsid w:val="006D4D0F"/>
    <w:rsid w:val="006E5003"/>
    <w:rsid w:val="006F3723"/>
    <w:rsid w:val="006F4367"/>
    <w:rsid w:val="006F60C4"/>
    <w:rsid w:val="00703E8F"/>
    <w:rsid w:val="0072700E"/>
    <w:rsid w:val="00745714"/>
    <w:rsid w:val="007628F1"/>
    <w:rsid w:val="00767FDD"/>
    <w:rsid w:val="00770736"/>
    <w:rsid w:val="00775607"/>
    <w:rsid w:val="00775EF1"/>
    <w:rsid w:val="00793167"/>
    <w:rsid w:val="00796298"/>
    <w:rsid w:val="007A19D8"/>
    <w:rsid w:val="007A25F2"/>
    <w:rsid w:val="007A596B"/>
    <w:rsid w:val="007A73A9"/>
    <w:rsid w:val="007B7240"/>
    <w:rsid w:val="007B7EAE"/>
    <w:rsid w:val="007C0B69"/>
    <w:rsid w:val="007C1002"/>
    <w:rsid w:val="007C341B"/>
    <w:rsid w:val="007E4251"/>
    <w:rsid w:val="007E4762"/>
    <w:rsid w:val="007F1D88"/>
    <w:rsid w:val="007F22E3"/>
    <w:rsid w:val="007F3F67"/>
    <w:rsid w:val="0080333A"/>
    <w:rsid w:val="00814B11"/>
    <w:rsid w:val="00832BF9"/>
    <w:rsid w:val="00842ABD"/>
    <w:rsid w:val="00845E69"/>
    <w:rsid w:val="00846110"/>
    <w:rsid w:val="008502C7"/>
    <w:rsid w:val="0085512D"/>
    <w:rsid w:val="00865195"/>
    <w:rsid w:val="008660B3"/>
    <w:rsid w:val="00870931"/>
    <w:rsid w:val="0087627D"/>
    <w:rsid w:val="00876CD3"/>
    <w:rsid w:val="008864B8"/>
    <w:rsid w:val="0089248A"/>
    <w:rsid w:val="008937D6"/>
    <w:rsid w:val="008B1189"/>
    <w:rsid w:val="008C0D7C"/>
    <w:rsid w:val="008C2BA2"/>
    <w:rsid w:val="008D6A4A"/>
    <w:rsid w:val="008D7AAD"/>
    <w:rsid w:val="008E1B31"/>
    <w:rsid w:val="008F0725"/>
    <w:rsid w:val="008F2FF6"/>
    <w:rsid w:val="008F34F0"/>
    <w:rsid w:val="009065D6"/>
    <w:rsid w:val="00907071"/>
    <w:rsid w:val="00907260"/>
    <w:rsid w:val="009107FC"/>
    <w:rsid w:val="009214C0"/>
    <w:rsid w:val="00930413"/>
    <w:rsid w:val="00933EEC"/>
    <w:rsid w:val="00945707"/>
    <w:rsid w:val="0096069E"/>
    <w:rsid w:val="009622A6"/>
    <w:rsid w:val="00966EFB"/>
    <w:rsid w:val="0097442B"/>
    <w:rsid w:val="0098438F"/>
    <w:rsid w:val="0098679E"/>
    <w:rsid w:val="00992F3F"/>
    <w:rsid w:val="0099631C"/>
    <w:rsid w:val="009A231A"/>
    <w:rsid w:val="009B52BB"/>
    <w:rsid w:val="009B6D87"/>
    <w:rsid w:val="009C0E13"/>
    <w:rsid w:val="009C6806"/>
    <w:rsid w:val="009C764A"/>
    <w:rsid w:val="009D7D2F"/>
    <w:rsid w:val="009E1AC0"/>
    <w:rsid w:val="009E673A"/>
    <w:rsid w:val="009F1893"/>
    <w:rsid w:val="009F3CCF"/>
    <w:rsid w:val="009F696D"/>
    <w:rsid w:val="009F6E77"/>
    <w:rsid w:val="00A02477"/>
    <w:rsid w:val="00A101A3"/>
    <w:rsid w:val="00A11066"/>
    <w:rsid w:val="00A15F49"/>
    <w:rsid w:val="00A22107"/>
    <w:rsid w:val="00A402B7"/>
    <w:rsid w:val="00A525D4"/>
    <w:rsid w:val="00A54C6D"/>
    <w:rsid w:val="00A57F10"/>
    <w:rsid w:val="00A733CF"/>
    <w:rsid w:val="00A81905"/>
    <w:rsid w:val="00A82517"/>
    <w:rsid w:val="00A87A2D"/>
    <w:rsid w:val="00A87DD3"/>
    <w:rsid w:val="00A90D56"/>
    <w:rsid w:val="00A9212F"/>
    <w:rsid w:val="00A963BC"/>
    <w:rsid w:val="00AA1848"/>
    <w:rsid w:val="00AA2C96"/>
    <w:rsid w:val="00AA369A"/>
    <w:rsid w:val="00AA3C66"/>
    <w:rsid w:val="00AA5A2C"/>
    <w:rsid w:val="00AB0852"/>
    <w:rsid w:val="00AB2946"/>
    <w:rsid w:val="00AB600C"/>
    <w:rsid w:val="00AC3C0A"/>
    <w:rsid w:val="00AC43BF"/>
    <w:rsid w:val="00AD7791"/>
    <w:rsid w:val="00AE1CD3"/>
    <w:rsid w:val="00AE53AA"/>
    <w:rsid w:val="00AE57C6"/>
    <w:rsid w:val="00AF1AC6"/>
    <w:rsid w:val="00AF25B3"/>
    <w:rsid w:val="00B10ADA"/>
    <w:rsid w:val="00B11888"/>
    <w:rsid w:val="00B16DC3"/>
    <w:rsid w:val="00B262C1"/>
    <w:rsid w:val="00B308AD"/>
    <w:rsid w:val="00B35FF8"/>
    <w:rsid w:val="00B4380B"/>
    <w:rsid w:val="00B50CD2"/>
    <w:rsid w:val="00B52F8D"/>
    <w:rsid w:val="00B54BBC"/>
    <w:rsid w:val="00B66F92"/>
    <w:rsid w:val="00B67052"/>
    <w:rsid w:val="00B67D4E"/>
    <w:rsid w:val="00B859D8"/>
    <w:rsid w:val="00BA0802"/>
    <w:rsid w:val="00BA7105"/>
    <w:rsid w:val="00BC095E"/>
    <w:rsid w:val="00BD1F1D"/>
    <w:rsid w:val="00BD7DCC"/>
    <w:rsid w:val="00BF476D"/>
    <w:rsid w:val="00BF4C32"/>
    <w:rsid w:val="00C0057D"/>
    <w:rsid w:val="00C01174"/>
    <w:rsid w:val="00C02642"/>
    <w:rsid w:val="00C02802"/>
    <w:rsid w:val="00C028D5"/>
    <w:rsid w:val="00C04B36"/>
    <w:rsid w:val="00C13FB1"/>
    <w:rsid w:val="00C16DDD"/>
    <w:rsid w:val="00C20681"/>
    <w:rsid w:val="00C40B68"/>
    <w:rsid w:val="00C4395E"/>
    <w:rsid w:val="00C66E3E"/>
    <w:rsid w:val="00C74D20"/>
    <w:rsid w:val="00C810AE"/>
    <w:rsid w:val="00C82891"/>
    <w:rsid w:val="00C8503B"/>
    <w:rsid w:val="00C91823"/>
    <w:rsid w:val="00C92DD2"/>
    <w:rsid w:val="00C94712"/>
    <w:rsid w:val="00CA3CA3"/>
    <w:rsid w:val="00CC2948"/>
    <w:rsid w:val="00CC7445"/>
    <w:rsid w:val="00CD2797"/>
    <w:rsid w:val="00CE457C"/>
    <w:rsid w:val="00CF071A"/>
    <w:rsid w:val="00CF13F4"/>
    <w:rsid w:val="00D00D5E"/>
    <w:rsid w:val="00D027F9"/>
    <w:rsid w:val="00D15086"/>
    <w:rsid w:val="00D1680D"/>
    <w:rsid w:val="00D220DF"/>
    <w:rsid w:val="00D237E9"/>
    <w:rsid w:val="00D30AE2"/>
    <w:rsid w:val="00D30D2C"/>
    <w:rsid w:val="00D409D7"/>
    <w:rsid w:val="00D41B8C"/>
    <w:rsid w:val="00D435AA"/>
    <w:rsid w:val="00D46273"/>
    <w:rsid w:val="00D53143"/>
    <w:rsid w:val="00D54392"/>
    <w:rsid w:val="00D566F7"/>
    <w:rsid w:val="00D56722"/>
    <w:rsid w:val="00D66258"/>
    <w:rsid w:val="00D80FAE"/>
    <w:rsid w:val="00D84C97"/>
    <w:rsid w:val="00D93201"/>
    <w:rsid w:val="00D97F18"/>
    <w:rsid w:val="00DA6244"/>
    <w:rsid w:val="00DB043D"/>
    <w:rsid w:val="00DB4EE8"/>
    <w:rsid w:val="00DC599B"/>
    <w:rsid w:val="00DE219C"/>
    <w:rsid w:val="00DE3CE9"/>
    <w:rsid w:val="00DF19B8"/>
    <w:rsid w:val="00DF3294"/>
    <w:rsid w:val="00E10E0F"/>
    <w:rsid w:val="00E145A9"/>
    <w:rsid w:val="00E201FC"/>
    <w:rsid w:val="00E355C3"/>
    <w:rsid w:val="00E37FB7"/>
    <w:rsid w:val="00E450EC"/>
    <w:rsid w:val="00E56057"/>
    <w:rsid w:val="00E6136A"/>
    <w:rsid w:val="00E61B05"/>
    <w:rsid w:val="00E62668"/>
    <w:rsid w:val="00E66908"/>
    <w:rsid w:val="00E75412"/>
    <w:rsid w:val="00E75B43"/>
    <w:rsid w:val="00E8096C"/>
    <w:rsid w:val="00E81034"/>
    <w:rsid w:val="00E9086A"/>
    <w:rsid w:val="00E9408B"/>
    <w:rsid w:val="00E96D98"/>
    <w:rsid w:val="00E96D9F"/>
    <w:rsid w:val="00E97EF7"/>
    <w:rsid w:val="00EA2500"/>
    <w:rsid w:val="00EB70E6"/>
    <w:rsid w:val="00EC0F8B"/>
    <w:rsid w:val="00EC1A48"/>
    <w:rsid w:val="00EC65C2"/>
    <w:rsid w:val="00EC77BE"/>
    <w:rsid w:val="00ED534E"/>
    <w:rsid w:val="00EE2216"/>
    <w:rsid w:val="00F00B9E"/>
    <w:rsid w:val="00F0610F"/>
    <w:rsid w:val="00F101B4"/>
    <w:rsid w:val="00F11989"/>
    <w:rsid w:val="00F20B66"/>
    <w:rsid w:val="00F267D8"/>
    <w:rsid w:val="00F26E0D"/>
    <w:rsid w:val="00F27CA7"/>
    <w:rsid w:val="00F32E5F"/>
    <w:rsid w:val="00F44D6E"/>
    <w:rsid w:val="00F47393"/>
    <w:rsid w:val="00F51173"/>
    <w:rsid w:val="00F746B7"/>
    <w:rsid w:val="00F8691B"/>
    <w:rsid w:val="00F95240"/>
    <w:rsid w:val="00F97346"/>
    <w:rsid w:val="00FA018F"/>
    <w:rsid w:val="00FB504B"/>
    <w:rsid w:val="00FB600F"/>
    <w:rsid w:val="00FB6600"/>
    <w:rsid w:val="00FB666E"/>
    <w:rsid w:val="00FB6B70"/>
    <w:rsid w:val="00FC0058"/>
    <w:rsid w:val="00FC0356"/>
    <w:rsid w:val="00FC0444"/>
    <w:rsid w:val="00FC7618"/>
    <w:rsid w:val="00FF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90FD"/>
  <w15:chartTrackingRefBased/>
  <w15:docId w15:val="{2FFA75E2-B8E4-413E-A88E-BD0D471D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7F9"/>
    <w:pPr>
      <w:keepNext/>
      <w:keepLines/>
      <w:widowControl w:val="0"/>
      <w:snapToGri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7F9"/>
    <w:rPr>
      <w:rFonts w:asciiTheme="majorHAnsi" w:eastAsiaTheme="majorEastAsia" w:hAnsiTheme="majorHAnsi" w:cstheme="majorBidi"/>
      <w:color w:val="2F5496" w:themeColor="accent1" w:themeShade="BF"/>
      <w:sz w:val="32"/>
      <w:szCs w:val="32"/>
    </w:rPr>
  </w:style>
  <w:style w:type="character" w:customStyle="1" w:styleId="DefaultPara">
    <w:name w:val="Default Para"/>
    <w:rsid w:val="00D027F9"/>
  </w:style>
  <w:style w:type="table" w:styleId="TableGrid">
    <w:name w:val="Table Grid"/>
    <w:basedOn w:val="TableNormal"/>
    <w:uiPriority w:val="39"/>
    <w:rsid w:val="00D027F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7F9"/>
    <w:rPr>
      <w:color w:val="0563C1" w:themeColor="hyperlink"/>
      <w:u w:val="single"/>
    </w:rPr>
  </w:style>
  <w:style w:type="paragraph" w:styleId="ListParagraph">
    <w:name w:val="List Paragraph"/>
    <w:basedOn w:val="Normal"/>
    <w:uiPriority w:val="34"/>
    <w:qFormat/>
    <w:rsid w:val="00D027F9"/>
    <w:pPr>
      <w:widowControl w:val="0"/>
      <w:spacing w:after="0" w:line="240" w:lineRule="auto"/>
      <w:ind w:left="720"/>
      <w:contextualSpacing/>
    </w:pPr>
    <w:rPr>
      <w:rFonts w:ascii="Times New Roman" w:eastAsia="Times New Roman" w:hAnsi="Times New Roman" w:cs="Times New Roman"/>
      <w:snapToGrid w:val="0"/>
      <w:sz w:val="24"/>
      <w:szCs w:val="20"/>
    </w:rPr>
  </w:style>
  <w:style w:type="paragraph" w:customStyle="1" w:styleId="Level1">
    <w:name w:val="Level 1"/>
    <w:basedOn w:val="Normal"/>
    <w:rsid w:val="00D027F9"/>
    <w:pPr>
      <w:widowControl w:val="0"/>
      <w:numPr>
        <w:numId w:val="2"/>
      </w:numPr>
      <w:spacing w:after="0" w:line="240" w:lineRule="auto"/>
      <w:ind w:left="720" w:hanging="720"/>
      <w:outlineLvl w:val="0"/>
    </w:pPr>
    <w:rPr>
      <w:rFonts w:ascii="Times New Roman" w:eastAsia="Times New Roman" w:hAnsi="Times New Roman" w:cs="Times New Roman"/>
      <w:snapToGrid w:val="0"/>
      <w:sz w:val="24"/>
      <w:szCs w:val="20"/>
    </w:rPr>
  </w:style>
  <w:style w:type="paragraph" w:styleId="NormalWeb">
    <w:name w:val="Normal (Web)"/>
    <w:basedOn w:val="Normal"/>
    <w:uiPriority w:val="99"/>
    <w:unhideWhenUsed/>
    <w:rsid w:val="00D027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82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517"/>
  </w:style>
  <w:style w:type="paragraph" w:styleId="Footer">
    <w:name w:val="footer"/>
    <w:basedOn w:val="Normal"/>
    <w:link w:val="FooterChar"/>
    <w:uiPriority w:val="99"/>
    <w:unhideWhenUsed/>
    <w:rsid w:val="00A82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517"/>
  </w:style>
  <w:style w:type="character" w:styleId="UnresolvedMention">
    <w:name w:val="Unresolved Mention"/>
    <w:basedOn w:val="DefaultParagraphFont"/>
    <w:uiPriority w:val="99"/>
    <w:semiHidden/>
    <w:unhideWhenUsed/>
    <w:rsid w:val="00D1680D"/>
    <w:rPr>
      <w:color w:val="605E5C"/>
      <w:shd w:val="clear" w:color="auto" w:fill="E1DFDD"/>
    </w:rPr>
  </w:style>
  <w:style w:type="paragraph" w:styleId="Revision">
    <w:name w:val="Revision"/>
    <w:hidden/>
    <w:uiPriority w:val="99"/>
    <w:semiHidden/>
    <w:rsid w:val="004C3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928">
      <w:bodyDiv w:val="1"/>
      <w:marLeft w:val="0"/>
      <w:marRight w:val="0"/>
      <w:marTop w:val="0"/>
      <w:marBottom w:val="0"/>
      <w:divBdr>
        <w:top w:val="none" w:sz="0" w:space="0" w:color="auto"/>
        <w:left w:val="none" w:sz="0" w:space="0" w:color="auto"/>
        <w:bottom w:val="none" w:sz="0" w:space="0" w:color="auto"/>
        <w:right w:val="none" w:sz="0" w:space="0" w:color="auto"/>
      </w:divBdr>
    </w:div>
    <w:div w:id="1792824037">
      <w:bodyDiv w:val="1"/>
      <w:marLeft w:val="0"/>
      <w:marRight w:val="0"/>
      <w:marTop w:val="0"/>
      <w:marBottom w:val="0"/>
      <w:divBdr>
        <w:top w:val="none" w:sz="0" w:space="0" w:color="auto"/>
        <w:left w:val="none" w:sz="0" w:space="0" w:color="auto"/>
        <w:bottom w:val="none" w:sz="0" w:space="0" w:color="auto"/>
        <w:right w:val="none" w:sz="0" w:space="0" w:color="auto"/>
      </w:divBdr>
    </w:div>
    <w:div w:id="200959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urstclerk@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Simpson</dc:creator>
  <cp:keywords/>
  <dc:description/>
  <cp:lastModifiedBy>Emily Simpson</cp:lastModifiedBy>
  <cp:revision>15</cp:revision>
  <dcterms:created xsi:type="dcterms:W3CDTF">2022-12-19T18:04:00Z</dcterms:created>
  <dcterms:modified xsi:type="dcterms:W3CDTF">2022-12-29T12:05:00Z</dcterms:modified>
</cp:coreProperties>
</file>