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598F" w14:textId="747E00D5" w:rsidR="00B072FE" w:rsidRDefault="00FC6318" w:rsidP="00FC6318">
      <w:pPr>
        <w:jc w:val="center"/>
        <w:rPr>
          <w:u w:val="single"/>
        </w:rPr>
      </w:pPr>
      <w:r w:rsidRPr="00FC6318">
        <w:rPr>
          <w:u w:val="single"/>
        </w:rPr>
        <w:t>Schedule of payments since the last meeting on 12</w:t>
      </w:r>
      <w:r w:rsidRPr="00FC6318">
        <w:rPr>
          <w:u w:val="single"/>
          <w:vertAlign w:val="superscript"/>
        </w:rPr>
        <w:t>th</w:t>
      </w:r>
      <w:r w:rsidRPr="00FC6318">
        <w:rPr>
          <w:u w:val="single"/>
        </w:rPr>
        <w:t xml:space="preserve"> July 2023</w:t>
      </w:r>
    </w:p>
    <w:p w14:paraId="21199254" w14:textId="77777777" w:rsidR="00FC6318" w:rsidRDefault="00FC6318" w:rsidP="00FC6318">
      <w:pPr>
        <w:jc w:val="center"/>
        <w:rPr>
          <w:u w:val="single"/>
        </w:rPr>
      </w:pPr>
    </w:p>
    <w:tbl>
      <w:tblPr>
        <w:tblStyle w:val="TableGrid"/>
        <w:tblW w:w="113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276"/>
        <w:gridCol w:w="2835"/>
        <w:gridCol w:w="1269"/>
      </w:tblGrid>
      <w:tr w:rsidR="00FC6318" w14:paraId="1A75118C" w14:textId="77777777" w:rsidTr="005F39C0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C8A9" w14:textId="77777777" w:rsidR="00FC6318" w:rsidRDefault="00FC6318" w:rsidP="005F39C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BC6E" w14:textId="77777777" w:rsidR="00FC6318" w:rsidRDefault="00FC6318" w:rsidP="005F39C0">
            <w:pPr>
              <w:rPr>
                <w:b/>
                <w:bCs/>
              </w:rPr>
            </w:pPr>
            <w:r>
              <w:rPr>
                <w:b/>
                <w:bCs/>
              </w:rPr>
              <w:t>Payee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B46" w14:textId="77777777" w:rsidR="00FC6318" w:rsidRDefault="00FC6318" w:rsidP="005F39C0">
            <w:pPr>
              <w:rPr>
                <w:b/>
                <w:bCs/>
              </w:rPr>
            </w:pPr>
            <w:r>
              <w:rPr>
                <w:b/>
                <w:bCs/>
              </w:rPr>
              <w:t>Cheque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5B2D" w14:textId="77777777" w:rsidR="00FC6318" w:rsidRDefault="00FC6318" w:rsidP="005F39C0">
            <w:pPr>
              <w:rPr>
                <w:b/>
                <w:bCs/>
              </w:rPr>
            </w:pPr>
            <w:r>
              <w:rPr>
                <w:b/>
                <w:bCs/>
              </w:rPr>
              <w:t>Cost Centre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92A8" w14:textId="77777777" w:rsidR="00FC6318" w:rsidRDefault="00FC6318" w:rsidP="005F39C0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FC6318" w14:paraId="2A8C9F6B" w14:textId="77777777" w:rsidTr="005F39C0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B86" w14:textId="77777777" w:rsidR="00FC6318" w:rsidRDefault="00FC6318" w:rsidP="005F39C0">
            <w:r>
              <w:t>13.9.23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7FA" w14:textId="77777777" w:rsidR="00FC6318" w:rsidRDefault="00FC6318" w:rsidP="005F39C0">
            <w:r>
              <w:t>Sussex Land Services (grass catting – July)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9C8" w14:textId="77777777" w:rsidR="00FC6318" w:rsidRDefault="00FC6318" w:rsidP="005F39C0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6015" w14:textId="77777777" w:rsidR="00FC6318" w:rsidRDefault="00FC6318" w:rsidP="005F39C0">
            <w:r>
              <w:t>Recreation Ground Grant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19C" w14:textId="77777777" w:rsidR="00FC6318" w:rsidRDefault="00FC6318" w:rsidP="005F3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282.86</w:t>
            </w:r>
          </w:p>
        </w:tc>
      </w:tr>
      <w:tr w:rsidR="00FC6318" w14:paraId="4699A47E" w14:textId="77777777" w:rsidTr="005F39C0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C15" w14:textId="77777777" w:rsidR="00FC6318" w:rsidRDefault="00FC6318" w:rsidP="005F39C0">
            <w:r>
              <w:t>13.9.23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505" w14:textId="77777777" w:rsidR="00FC6318" w:rsidRDefault="00FC6318" w:rsidP="005F39C0">
            <w:r>
              <w:t>E Simpson (salary July)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902B" w14:textId="77777777" w:rsidR="00FC6318" w:rsidRDefault="00FC6318" w:rsidP="005F39C0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82D0" w14:textId="77777777" w:rsidR="00FC6318" w:rsidRDefault="00FC6318" w:rsidP="005F39C0">
            <w:r>
              <w:t>Salaries &amp; associated costs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A17" w14:textId="77777777" w:rsidR="00FC6318" w:rsidRDefault="00FC6318" w:rsidP="005F39C0">
            <w:r>
              <w:t>237.43</w:t>
            </w:r>
          </w:p>
        </w:tc>
      </w:tr>
      <w:tr w:rsidR="00FC6318" w14:paraId="3A8BC626" w14:textId="77777777" w:rsidTr="005F39C0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233" w14:textId="77777777" w:rsidR="00FC6318" w:rsidRDefault="00FC6318" w:rsidP="005F39C0">
            <w:r>
              <w:t>13.9.23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BA2" w14:textId="77777777" w:rsidR="00FC6318" w:rsidRDefault="00FC6318" w:rsidP="005F39C0">
            <w:r>
              <w:t>E Simpson (salary August)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8D08" w14:textId="77777777" w:rsidR="00FC6318" w:rsidRDefault="00FC6318" w:rsidP="005F39C0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3F4" w14:textId="77777777" w:rsidR="00FC6318" w:rsidRDefault="00FC6318" w:rsidP="005F39C0">
            <w:r>
              <w:t>Salaries &amp; associated costs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C63" w14:textId="77777777" w:rsidR="00FC6318" w:rsidRDefault="00FC6318" w:rsidP="005F39C0">
            <w:r>
              <w:t>237.43</w:t>
            </w:r>
          </w:p>
        </w:tc>
      </w:tr>
      <w:tr w:rsidR="00FC6318" w14:paraId="6DABF2B9" w14:textId="77777777" w:rsidTr="005F39C0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4E3" w14:textId="77777777" w:rsidR="00FC6318" w:rsidRDefault="00FC6318" w:rsidP="005F39C0">
            <w:r>
              <w:t>13.9.23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D38" w14:textId="77777777" w:rsidR="00FC6318" w:rsidRDefault="00FC6318" w:rsidP="005F39C0">
            <w:proofErr w:type="spellStart"/>
            <w:r>
              <w:t>Envirochem</w:t>
            </w:r>
            <w:proofErr w:type="spellEnd"/>
            <w:r>
              <w:t xml:space="preserve"> (Legionella testing – J Eaton Hut)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EC06" w14:textId="77777777" w:rsidR="00FC6318" w:rsidRDefault="00FC6318" w:rsidP="005F39C0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23C" w14:textId="77777777" w:rsidR="00FC6318" w:rsidRDefault="00FC6318" w:rsidP="005F39C0">
            <w:r>
              <w:t>Recreation Ground Grant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2C1" w14:textId="77777777" w:rsidR="00FC6318" w:rsidRDefault="00FC6318" w:rsidP="005F39C0">
            <w:r>
              <w:t>20.64</w:t>
            </w:r>
          </w:p>
        </w:tc>
      </w:tr>
      <w:tr w:rsidR="00FC6318" w:rsidRPr="007A16ED" w14:paraId="024A641B" w14:textId="77777777" w:rsidTr="005F39C0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086" w14:textId="77777777" w:rsidR="00FC6318" w:rsidRPr="00375B49" w:rsidRDefault="00FC6318" w:rsidP="005F39C0">
            <w:r>
              <w:t>13.9.23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57C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HALC (membership for 2023-24)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2CF" w14:textId="77777777" w:rsidR="00FC6318" w:rsidRPr="007A16ED" w:rsidRDefault="00FC6318" w:rsidP="005F39C0">
            <w:pPr>
              <w:rPr>
                <w:color w:val="000000" w:themeColor="text1"/>
              </w:rPr>
            </w:pPr>
            <w:r w:rsidRPr="007A16ED">
              <w:rPr>
                <w:color w:val="000000" w:themeColor="text1"/>
              </w:rP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B51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Subscriptions &amp; Audit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FAE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FC6318" w:rsidRPr="007A16ED" w14:paraId="727F5E18" w14:textId="77777777" w:rsidTr="005F39C0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4A1" w14:textId="77777777" w:rsidR="00FC6318" w:rsidRPr="00375B49" w:rsidRDefault="00FC6318" w:rsidP="005F39C0">
            <w:r>
              <w:t>1.9.23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6DE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PWLB (loan repayment)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F4C" w14:textId="77777777" w:rsidR="00FC6318" w:rsidRPr="007A16ED" w:rsidRDefault="00FC6318" w:rsidP="005F39C0">
            <w:pPr>
              <w:rPr>
                <w:color w:val="000000" w:themeColor="text1"/>
              </w:rPr>
            </w:pPr>
            <w:r w:rsidRPr="007A16ED">
              <w:rPr>
                <w:color w:val="000000" w:themeColor="text1"/>
              </w:rP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FD9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PWLB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76A" w14:textId="77777777" w:rsidR="00FC6318" w:rsidRPr="007A16ED" w:rsidRDefault="00FC6318" w:rsidP="005F3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1412.25</w:t>
            </w:r>
          </w:p>
        </w:tc>
      </w:tr>
      <w:tr w:rsidR="00FC6318" w:rsidRPr="007A16ED" w14:paraId="58CAE341" w14:textId="77777777" w:rsidTr="005F39C0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E97" w14:textId="77777777" w:rsidR="00FC6318" w:rsidRPr="00375B49" w:rsidRDefault="00FC6318" w:rsidP="005F39C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1AC" w14:textId="77777777" w:rsidR="00FC6318" w:rsidRPr="007A16ED" w:rsidRDefault="00FC6318" w:rsidP="005F39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3E0" w14:textId="77777777" w:rsidR="00FC6318" w:rsidRPr="007A16ED" w:rsidRDefault="00FC6318" w:rsidP="005F39C0">
            <w:pPr>
              <w:rPr>
                <w:color w:val="000000" w:themeColor="text1"/>
              </w:rPr>
            </w:pPr>
            <w:r w:rsidRPr="007A16ED">
              <w:rPr>
                <w:color w:val="000000" w:themeColor="text1"/>
              </w:rP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3E7" w14:textId="77777777" w:rsidR="00FC6318" w:rsidRPr="007A16ED" w:rsidRDefault="00FC6318" w:rsidP="005F39C0">
            <w:pPr>
              <w:rPr>
                <w:color w:val="000000" w:themeColor="text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B21" w14:textId="77777777" w:rsidR="00FC6318" w:rsidRPr="007A16ED" w:rsidRDefault="00FC6318" w:rsidP="005F39C0">
            <w:pPr>
              <w:rPr>
                <w:color w:val="000000" w:themeColor="text1"/>
              </w:rPr>
            </w:pPr>
          </w:p>
        </w:tc>
      </w:tr>
      <w:tr w:rsidR="00FC6318" w:rsidRPr="007A16ED" w14:paraId="2C4A1982" w14:textId="77777777" w:rsidTr="005F39C0">
        <w:trPr>
          <w:trHeight w:val="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E86" w14:textId="77777777" w:rsidR="00FC6318" w:rsidRPr="00A06E40" w:rsidRDefault="00FC6318" w:rsidP="005F39C0">
            <w:pPr>
              <w:rPr>
                <w:sz w:val="11"/>
                <w:szCs w:val="1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9AF" w14:textId="77777777" w:rsidR="00FC6318" w:rsidRPr="007A16ED" w:rsidRDefault="00FC6318" w:rsidP="005F39C0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3EB" w14:textId="77777777" w:rsidR="00FC6318" w:rsidRPr="007A16ED" w:rsidRDefault="00FC6318" w:rsidP="005F39C0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3F0" w14:textId="77777777" w:rsidR="00FC6318" w:rsidRPr="007A16ED" w:rsidRDefault="00FC6318" w:rsidP="005F39C0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8A9" w14:textId="77777777" w:rsidR="00FC6318" w:rsidRPr="007A16ED" w:rsidRDefault="00FC6318" w:rsidP="005F39C0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FC6318" w:rsidRPr="007A16ED" w14:paraId="701AA3FB" w14:textId="77777777" w:rsidTr="005F39C0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919" w14:textId="77777777" w:rsidR="00FC6318" w:rsidRDefault="00FC6318" w:rsidP="005F39C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8C0" w14:textId="77777777" w:rsidR="00FC6318" w:rsidRPr="007A16ED" w:rsidRDefault="00FC6318" w:rsidP="005F39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6155" w14:textId="77777777" w:rsidR="00FC6318" w:rsidRPr="007A16ED" w:rsidRDefault="00FC6318" w:rsidP="005F39C0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BCB6" w14:textId="77777777" w:rsidR="00FC6318" w:rsidRPr="007A16ED" w:rsidRDefault="00FC6318" w:rsidP="005F39C0">
            <w:pPr>
              <w:rPr>
                <w:b/>
                <w:bCs/>
                <w:color w:val="000000" w:themeColor="text1"/>
              </w:rPr>
            </w:pPr>
            <w:r w:rsidRPr="007A16ED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339" w14:textId="77777777" w:rsidR="00FC6318" w:rsidRPr="007A16ED" w:rsidRDefault="00FC6318" w:rsidP="005F39C0">
            <w:pPr>
              <w:rPr>
                <w:b/>
                <w:bCs/>
                <w:color w:val="000000" w:themeColor="text1"/>
              </w:rPr>
            </w:pPr>
            <w:r w:rsidRPr="007A16ED">
              <w:rPr>
                <w:b/>
                <w:bCs/>
                <w:color w:val="000000" w:themeColor="text1"/>
              </w:rPr>
              <w:t>£</w:t>
            </w:r>
            <w:r>
              <w:rPr>
                <w:b/>
                <w:bCs/>
                <w:color w:val="000000" w:themeColor="text1"/>
              </w:rPr>
              <w:t>2210.61</w:t>
            </w:r>
          </w:p>
        </w:tc>
      </w:tr>
    </w:tbl>
    <w:p w14:paraId="020D1251" w14:textId="77777777" w:rsidR="00FC6318" w:rsidRDefault="00FC6318" w:rsidP="00FC6318">
      <w:pPr>
        <w:jc w:val="center"/>
        <w:rPr>
          <w:u w:val="single"/>
        </w:rPr>
      </w:pPr>
    </w:p>
    <w:p w14:paraId="766A70F1" w14:textId="5FB63E92" w:rsidR="00FC6318" w:rsidRDefault="00FC6318" w:rsidP="00FC6318">
      <w:pPr>
        <w:jc w:val="center"/>
        <w:rPr>
          <w:u w:val="single"/>
        </w:rPr>
      </w:pPr>
      <w:r>
        <w:rPr>
          <w:u w:val="single"/>
        </w:rPr>
        <w:t>Bank reconciliation – September 13</w:t>
      </w:r>
      <w:r w:rsidRPr="00FC6318">
        <w:rPr>
          <w:u w:val="single"/>
          <w:vertAlign w:val="superscript"/>
        </w:rPr>
        <w:t>th</w:t>
      </w:r>
      <w:proofErr w:type="gramStart"/>
      <w:r>
        <w:rPr>
          <w:u w:val="single"/>
        </w:rPr>
        <w:t xml:space="preserve"> 2023</w:t>
      </w:r>
      <w:proofErr w:type="gramEnd"/>
    </w:p>
    <w:p w14:paraId="13D17791" w14:textId="77777777" w:rsidR="00FC6318" w:rsidRDefault="00FC6318" w:rsidP="00FC6318">
      <w:pPr>
        <w:jc w:val="center"/>
        <w:rPr>
          <w:u w:val="single"/>
        </w:rPr>
      </w:pPr>
    </w:p>
    <w:tbl>
      <w:tblPr>
        <w:tblW w:w="5804" w:type="dxa"/>
        <w:tblLook w:val="04A0" w:firstRow="1" w:lastRow="0" w:firstColumn="1" w:lastColumn="0" w:noHBand="0" w:noVBand="1"/>
      </w:tblPr>
      <w:tblGrid>
        <w:gridCol w:w="4844"/>
        <w:gridCol w:w="1107"/>
      </w:tblGrid>
      <w:tr w:rsidR="00FC6318" w:rsidRPr="00FC6318" w14:paraId="187B3E0B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744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Bank Reconciliation September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DC7B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46EBBBF8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9ED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4034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4B715CF2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1F5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E2E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0FC2FA7C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FA2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D05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2F52895D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F94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13th September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402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17,409.36</w:t>
            </w:r>
          </w:p>
        </w:tc>
      </w:tr>
      <w:tr w:rsidR="00FC6318" w:rsidRPr="00FC6318" w14:paraId="6F9F2F8C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959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687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55E745B3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B24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287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FC6318" w:rsidRPr="00FC6318" w14:paraId="45388877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A02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A60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-917.16</w:t>
            </w:r>
          </w:p>
        </w:tc>
      </w:tr>
      <w:tr w:rsidR="00FC6318" w:rsidRPr="00FC6318" w14:paraId="764A1A5E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21C9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CB8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5BB8C829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8BF3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03B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16,492.20</w:t>
            </w:r>
          </w:p>
        </w:tc>
      </w:tr>
      <w:tr w:rsidR="00FC6318" w:rsidRPr="00FC6318" w14:paraId="1FBC7EFD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921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47D4" w14:textId="77777777" w:rsidR="00FC6318" w:rsidRPr="00FC6318" w:rsidRDefault="00FC6318" w:rsidP="00FC6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C6318" w:rsidRPr="00FC6318" w14:paraId="3B6627F3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3D7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FC63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DDDD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FC6318" w:rsidRPr="00FC6318" w14:paraId="3B443D19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65C0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- 13th September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53BC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6,700</w:t>
            </w:r>
          </w:p>
        </w:tc>
      </w:tr>
      <w:tr w:rsidR="00FC6318" w:rsidRPr="00FC6318" w14:paraId="581D3079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ADD7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- 13th September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EF11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C63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-5363.71</w:t>
            </w:r>
          </w:p>
        </w:tc>
      </w:tr>
      <w:tr w:rsidR="00FC6318" w:rsidRPr="00FC6318" w14:paraId="199AC1A4" w14:textId="77777777" w:rsidTr="00FC6318">
        <w:trPr>
          <w:trHeight w:val="30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EDE" w14:textId="77777777" w:rsidR="00FC6318" w:rsidRPr="00FC6318" w:rsidRDefault="00FC6318" w:rsidP="00FC6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D7B" w14:textId="77777777" w:rsidR="00FC6318" w:rsidRPr="00FC6318" w:rsidRDefault="00FC6318" w:rsidP="00FC63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C631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16492.20</w:t>
            </w:r>
          </w:p>
        </w:tc>
      </w:tr>
    </w:tbl>
    <w:p w14:paraId="112B83FB" w14:textId="77777777" w:rsidR="00FC6318" w:rsidRPr="00FC6318" w:rsidRDefault="00FC6318" w:rsidP="00FC6318">
      <w:pPr>
        <w:jc w:val="center"/>
        <w:rPr>
          <w:u w:val="single"/>
        </w:rPr>
      </w:pPr>
    </w:p>
    <w:sectPr w:rsidR="00FC6318" w:rsidRPr="00FC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8"/>
    <w:rsid w:val="00B072FE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E973"/>
  <w15:chartTrackingRefBased/>
  <w15:docId w15:val="{0B27B6C4-9F2D-464E-8310-4CEFA5A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31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1</cp:revision>
  <dcterms:created xsi:type="dcterms:W3CDTF">2023-09-15T14:09:00Z</dcterms:created>
  <dcterms:modified xsi:type="dcterms:W3CDTF">2023-09-15T14:11:00Z</dcterms:modified>
</cp:coreProperties>
</file>